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D955" w14:textId="77777777" w:rsidR="00D41621" w:rsidRPr="00920240" w:rsidRDefault="00D41621" w:rsidP="00D41621">
      <w:r w:rsidRPr="00920240">
        <w:t>ENGINEERING SPECIFICATION</w:t>
      </w:r>
    </w:p>
    <w:p w14:paraId="68B84D85" w14:textId="77777777" w:rsidR="00D41621" w:rsidRPr="00920240" w:rsidRDefault="009B4F55" w:rsidP="00D41621">
      <w:r w:rsidRPr="00920240">
        <w:t>MR-2306-DDR (6 ZONE), MR-2312-DDR (12 ZONE)</w:t>
      </w:r>
    </w:p>
    <w:p w14:paraId="0182D7A3" w14:textId="77777777" w:rsidR="00D41621" w:rsidRPr="00920240" w:rsidRDefault="00D41621" w:rsidP="00D41621">
      <w:r w:rsidRPr="00920240">
        <w:t>FIRE DETECTION AND ALARM SYSTEM</w:t>
      </w:r>
    </w:p>
    <w:p w14:paraId="13974669" w14:textId="77777777" w:rsidR="00D41621" w:rsidRPr="00920240" w:rsidRDefault="00D41621" w:rsidP="00D41621">
      <w:pPr>
        <w:widowControl/>
        <w:rPr>
          <w:rFonts w:ascii="Shruti" w:cs="Shruti"/>
          <w:sz w:val="20"/>
          <w:szCs w:val="20"/>
        </w:rPr>
      </w:pPr>
    </w:p>
    <w:p w14:paraId="2D74D47B" w14:textId="77777777" w:rsidR="00D41621" w:rsidRPr="00920240" w:rsidRDefault="00B82BBB" w:rsidP="00D41621">
      <w:pPr>
        <w:widowControl/>
      </w:pPr>
      <w:r w:rsidRPr="00920240">
        <w:t>PART 1.0 GENERAL</w:t>
      </w:r>
    </w:p>
    <w:p w14:paraId="760849B6" w14:textId="77777777" w:rsidR="00B82BBB" w:rsidRPr="00920240" w:rsidRDefault="00B82BBB" w:rsidP="00D41621">
      <w:pPr>
        <w:widowControl/>
        <w:rPr>
          <w:sz w:val="20"/>
          <w:szCs w:val="20"/>
        </w:rPr>
      </w:pPr>
    </w:p>
    <w:p w14:paraId="3700B734" w14:textId="77777777" w:rsidR="00D41621" w:rsidRPr="00920240" w:rsidRDefault="00B82BBB" w:rsidP="005A636C">
      <w:pPr>
        <w:widowControl/>
        <w:numPr>
          <w:ilvl w:val="1"/>
          <w:numId w:val="9"/>
        </w:numPr>
        <w:rPr>
          <w:sz w:val="20"/>
          <w:szCs w:val="20"/>
        </w:rPr>
      </w:pPr>
      <w:r w:rsidRPr="00920240">
        <w:rPr>
          <w:sz w:val="20"/>
          <w:szCs w:val="20"/>
        </w:rPr>
        <w:t>DESC</w:t>
      </w:r>
      <w:r w:rsidR="00AF7674" w:rsidRPr="00920240">
        <w:rPr>
          <w:sz w:val="20"/>
          <w:szCs w:val="20"/>
        </w:rPr>
        <w:t>R</w:t>
      </w:r>
      <w:r w:rsidRPr="00920240">
        <w:rPr>
          <w:sz w:val="20"/>
          <w:szCs w:val="20"/>
        </w:rPr>
        <w:t>IPTION:</w:t>
      </w:r>
      <w:r w:rsidR="00D41621" w:rsidRPr="00920240">
        <w:rPr>
          <w:sz w:val="20"/>
          <w:szCs w:val="20"/>
        </w:rPr>
        <w:br/>
      </w:r>
    </w:p>
    <w:p w14:paraId="31810D4C" w14:textId="77777777" w:rsidR="00D41621" w:rsidRPr="00920240" w:rsidRDefault="00D41621" w:rsidP="005A636C">
      <w:pPr>
        <w:pStyle w:val="SpecStyle"/>
        <w:numPr>
          <w:ilvl w:val="0"/>
          <w:numId w:val="8"/>
        </w:numPr>
        <w:rPr>
          <w:rFonts w:ascii="Times New Roman" w:hAnsi="Times New Roman"/>
          <w:sz w:val="20"/>
          <w:szCs w:val="20"/>
        </w:rPr>
      </w:pPr>
      <w:r w:rsidRPr="00920240">
        <w:rPr>
          <w:rFonts w:ascii="Times New Roman" w:hAnsi="Times New Roman"/>
          <w:sz w:val="20"/>
          <w:szCs w:val="20"/>
        </w:rPr>
        <w:t xml:space="preserve">This section of the specification includes the furnishing, installation, connection, and testing of the </w:t>
      </w:r>
      <w:r w:rsidR="001E6DAB" w:rsidRPr="00920240">
        <w:rPr>
          <w:rFonts w:ascii="Times New Roman" w:hAnsi="Times New Roman"/>
          <w:sz w:val="20"/>
          <w:szCs w:val="20"/>
        </w:rPr>
        <w:t xml:space="preserve">digital signal </w:t>
      </w:r>
      <w:r w:rsidRPr="00920240">
        <w:rPr>
          <w:rFonts w:ascii="Times New Roman" w:hAnsi="Times New Roman"/>
          <w:sz w:val="20"/>
          <w:szCs w:val="20"/>
        </w:rPr>
        <w:t xml:space="preserve">processor </w:t>
      </w:r>
      <w:r w:rsidR="001E6DAB" w:rsidRPr="00920240">
        <w:rPr>
          <w:rFonts w:ascii="Times New Roman" w:hAnsi="Times New Roman"/>
          <w:sz w:val="20"/>
          <w:szCs w:val="20"/>
        </w:rPr>
        <w:t xml:space="preserve">(DSP) </w:t>
      </w:r>
      <w:r w:rsidRPr="00920240">
        <w:rPr>
          <w:rFonts w:ascii="Times New Roman" w:hAnsi="Times New Roman"/>
          <w:sz w:val="20"/>
          <w:szCs w:val="20"/>
        </w:rPr>
        <w:t>controlled, fire alarm equipment required to form a complete</w:t>
      </w:r>
      <w:r w:rsidR="001E6DAB" w:rsidRPr="00920240">
        <w:rPr>
          <w:rFonts w:ascii="Times New Roman" w:hAnsi="Times New Roman"/>
          <w:sz w:val="20"/>
          <w:szCs w:val="20"/>
        </w:rPr>
        <w:t>, coordinated</w:t>
      </w:r>
      <w:r w:rsidRPr="00920240">
        <w:rPr>
          <w:rFonts w:ascii="Times New Roman" w:hAnsi="Times New Roman"/>
          <w:sz w:val="20"/>
          <w:szCs w:val="20"/>
        </w:rPr>
        <w:t xml:space="preserve"> and operational system. It shall include but not be limited to a Fire Alarm Control </w:t>
      </w:r>
      <w:r w:rsidR="00592EAC" w:rsidRPr="00920240">
        <w:rPr>
          <w:rFonts w:ascii="Times New Roman" w:hAnsi="Times New Roman"/>
          <w:sz w:val="20"/>
          <w:szCs w:val="20"/>
        </w:rPr>
        <w:t>Unit</w:t>
      </w:r>
      <w:r w:rsidRPr="00920240">
        <w:rPr>
          <w:rFonts w:ascii="Times New Roman" w:hAnsi="Times New Roman"/>
          <w:sz w:val="20"/>
          <w:szCs w:val="20"/>
        </w:rPr>
        <w:t xml:space="preserve"> (FAC</w:t>
      </w:r>
      <w:r w:rsidR="00592EAC" w:rsidRPr="00920240">
        <w:rPr>
          <w:rFonts w:ascii="Times New Roman" w:hAnsi="Times New Roman"/>
          <w:sz w:val="20"/>
          <w:szCs w:val="20"/>
        </w:rPr>
        <w:t>U</w:t>
      </w:r>
      <w:r w:rsidRPr="00920240">
        <w:rPr>
          <w:rFonts w:ascii="Times New Roman" w:hAnsi="Times New Roman"/>
          <w:sz w:val="20"/>
          <w:szCs w:val="20"/>
        </w:rPr>
        <w:t xml:space="preserve">), alarm initiating devices, alarm notification appliances, auxiliary control devices, annunciators, </w:t>
      </w:r>
      <w:r w:rsidR="001E6DAB" w:rsidRPr="00920240">
        <w:rPr>
          <w:rFonts w:ascii="Times New Roman" w:hAnsi="Times New Roman"/>
          <w:sz w:val="20"/>
          <w:szCs w:val="20"/>
        </w:rPr>
        <w:t xml:space="preserve">polarity reversal/city tie </w:t>
      </w:r>
      <w:r w:rsidRPr="00920240">
        <w:rPr>
          <w:rFonts w:ascii="Times New Roman" w:hAnsi="Times New Roman"/>
          <w:sz w:val="20"/>
          <w:szCs w:val="20"/>
        </w:rPr>
        <w:t xml:space="preserve">and/or digital alarm communications to </w:t>
      </w:r>
      <w:r w:rsidR="001E6DAB" w:rsidRPr="00920240">
        <w:rPr>
          <w:rFonts w:ascii="Times New Roman" w:hAnsi="Times New Roman"/>
          <w:sz w:val="20"/>
          <w:szCs w:val="20"/>
        </w:rPr>
        <w:t>remote/</w:t>
      </w:r>
      <w:r w:rsidRPr="00920240">
        <w:rPr>
          <w:rFonts w:ascii="Times New Roman" w:hAnsi="Times New Roman"/>
          <w:sz w:val="20"/>
          <w:szCs w:val="20"/>
        </w:rPr>
        <w:t>central stations and wiring as shown on the drawings and specified herein.</w:t>
      </w:r>
      <w:r w:rsidR="00601E4C" w:rsidRPr="00920240">
        <w:rPr>
          <w:rFonts w:ascii="Times New Roman" w:hAnsi="Times New Roman"/>
          <w:sz w:val="20"/>
          <w:szCs w:val="20"/>
        </w:rPr>
        <w:t xml:space="preserve"> The complete installation shall be in accordance with the project specifications and as indicated on the project drawings.</w:t>
      </w:r>
      <w:r w:rsidRPr="00920240">
        <w:rPr>
          <w:rFonts w:ascii="Times New Roman" w:hAnsi="Times New Roman"/>
          <w:sz w:val="20"/>
          <w:szCs w:val="20"/>
        </w:rPr>
        <w:br/>
      </w:r>
    </w:p>
    <w:p w14:paraId="3EE7FA6C" w14:textId="77777777" w:rsidR="00E16E12" w:rsidRPr="00920240" w:rsidRDefault="00D41621" w:rsidP="005A636C">
      <w:pPr>
        <w:pStyle w:val="SpecStyle"/>
        <w:numPr>
          <w:ilvl w:val="0"/>
          <w:numId w:val="8"/>
        </w:numPr>
        <w:rPr>
          <w:rFonts w:ascii="Times New Roman" w:hAnsi="Times New Roman"/>
          <w:sz w:val="20"/>
          <w:szCs w:val="20"/>
        </w:rPr>
      </w:pPr>
      <w:r w:rsidRPr="00920240">
        <w:rPr>
          <w:rFonts w:ascii="Times New Roman" w:hAnsi="Times New Roman"/>
          <w:sz w:val="20"/>
          <w:szCs w:val="20"/>
        </w:rPr>
        <w:t xml:space="preserve">The fire alarm system shall comply with the requirements of NFPA 72 National Fire Alarm </w:t>
      </w:r>
      <w:r w:rsidR="00E16E12" w:rsidRPr="00920240">
        <w:rPr>
          <w:rFonts w:ascii="Times New Roman" w:hAnsi="Times New Roman"/>
          <w:sz w:val="20"/>
          <w:szCs w:val="20"/>
        </w:rPr>
        <w:t xml:space="preserve">and Signaling </w:t>
      </w:r>
      <w:r w:rsidRPr="00920240">
        <w:rPr>
          <w:rFonts w:ascii="Times New Roman" w:hAnsi="Times New Roman"/>
          <w:sz w:val="20"/>
          <w:szCs w:val="20"/>
        </w:rPr>
        <w:t xml:space="preserve">Code </w:t>
      </w:r>
      <w:r w:rsidR="00E16E12" w:rsidRPr="00920240">
        <w:rPr>
          <w:rFonts w:ascii="Times New Roman" w:hAnsi="Times New Roman"/>
          <w:sz w:val="20"/>
          <w:szCs w:val="20"/>
        </w:rPr>
        <w:t xml:space="preserve">standard for Local Protected Premises Signaling Systems </w:t>
      </w:r>
      <w:r w:rsidRPr="00920240">
        <w:rPr>
          <w:rFonts w:ascii="Times New Roman" w:hAnsi="Times New Roman"/>
          <w:sz w:val="20"/>
          <w:szCs w:val="20"/>
        </w:rPr>
        <w:t xml:space="preserve">except as modified by the local Authority Having Jurisdiction and supplemented by this specification. The system field devices shall be supervised either electrically </w:t>
      </w:r>
      <w:r w:rsidR="00E16E12" w:rsidRPr="00920240">
        <w:rPr>
          <w:rFonts w:ascii="Times New Roman" w:hAnsi="Times New Roman"/>
          <w:sz w:val="20"/>
          <w:szCs w:val="20"/>
        </w:rPr>
        <w:t>and/</w:t>
      </w:r>
      <w:r w:rsidRPr="00920240">
        <w:rPr>
          <w:rFonts w:ascii="Times New Roman" w:hAnsi="Times New Roman"/>
          <w:sz w:val="20"/>
          <w:szCs w:val="20"/>
        </w:rPr>
        <w:t>or through software driven process</w:t>
      </w:r>
      <w:r w:rsidR="00CB3820" w:rsidRPr="00920240">
        <w:rPr>
          <w:rFonts w:ascii="Times New Roman" w:hAnsi="Times New Roman"/>
          <w:sz w:val="20"/>
          <w:szCs w:val="20"/>
        </w:rPr>
        <w:t>es</w:t>
      </w:r>
      <w:r w:rsidRPr="00920240">
        <w:rPr>
          <w:rFonts w:ascii="Times New Roman" w:hAnsi="Times New Roman"/>
          <w:sz w:val="20"/>
          <w:szCs w:val="20"/>
        </w:rPr>
        <w:t xml:space="preserve">. </w:t>
      </w:r>
    </w:p>
    <w:p w14:paraId="647EC498" w14:textId="77777777" w:rsidR="00D41621" w:rsidRPr="00920240" w:rsidRDefault="00D41621" w:rsidP="00E16E12">
      <w:pPr>
        <w:rPr>
          <w:rFonts w:eastAsia="MS Mincho"/>
        </w:rPr>
      </w:pPr>
    </w:p>
    <w:p w14:paraId="6E48E05F" w14:textId="77777777" w:rsidR="00D41621" w:rsidRPr="00920240" w:rsidRDefault="00D41621" w:rsidP="005A636C">
      <w:pPr>
        <w:pStyle w:val="SpecStyle"/>
        <w:numPr>
          <w:ilvl w:val="0"/>
          <w:numId w:val="8"/>
        </w:numPr>
        <w:rPr>
          <w:rFonts w:ascii="Times New Roman" w:hAnsi="Times New Roman"/>
          <w:sz w:val="20"/>
          <w:szCs w:val="20"/>
        </w:rPr>
      </w:pPr>
      <w:r w:rsidRPr="00920240">
        <w:rPr>
          <w:rFonts w:ascii="Times New Roman" w:hAnsi="Times New Roman"/>
          <w:sz w:val="20"/>
          <w:szCs w:val="20"/>
        </w:rPr>
        <w:t>The FAC</w:t>
      </w:r>
      <w:r w:rsidR="00592EAC" w:rsidRPr="00920240">
        <w:rPr>
          <w:rFonts w:ascii="Times New Roman" w:hAnsi="Times New Roman"/>
          <w:sz w:val="20"/>
          <w:szCs w:val="20"/>
        </w:rPr>
        <w:t>U</w:t>
      </w:r>
      <w:r w:rsidRPr="00920240">
        <w:rPr>
          <w:rFonts w:ascii="Times New Roman" w:hAnsi="Times New Roman"/>
          <w:sz w:val="20"/>
          <w:szCs w:val="20"/>
        </w:rPr>
        <w:t xml:space="preserve"> and associated field devices shall be manufactured or supplied 100% by a single </w:t>
      </w:r>
      <w:r w:rsidR="00E16E12" w:rsidRPr="00920240">
        <w:rPr>
          <w:rFonts w:ascii="Times New Roman" w:hAnsi="Times New Roman"/>
          <w:sz w:val="20"/>
          <w:szCs w:val="20"/>
        </w:rPr>
        <w:t>North American based</w:t>
      </w:r>
      <w:r w:rsidRPr="00920240">
        <w:rPr>
          <w:rFonts w:ascii="Times New Roman" w:hAnsi="Times New Roman"/>
          <w:sz w:val="20"/>
          <w:szCs w:val="20"/>
        </w:rPr>
        <w:t xml:space="preserve"> manufacturer that is ISO 9001certified. </w:t>
      </w:r>
      <w:r w:rsidRPr="00920240">
        <w:rPr>
          <w:rFonts w:ascii="Times New Roman" w:hAnsi="Times New Roman"/>
          <w:sz w:val="20"/>
          <w:szCs w:val="20"/>
        </w:rPr>
        <w:br/>
      </w:r>
    </w:p>
    <w:p w14:paraId="7CD47E97" w14:textId="77777777" w:rsidR="00D41621" w:rsidRPr="00920240" w:rsidRDefault="00D41621" w:rsidP="005A636C">
      <w:pPr>
        <w:pStyle w:val="SpecStyle"/>
        <w:numPr>
          <w:ilvl w:val="0"/>
          <w:numId w:val="8"/>
        </w:numPr>
        <w:rPr>
          <w:rFonts w:ascii="Times New Roman" w:hAnsi="Times New Roman"/>
          <w:sz w:val="20"/>
          <w:szCs w:val="20"/>
        </w:rPr>
      </w:pPr>
      <w:r w:rsidRPr="00920240">
        <w:rPr>
          <w:rFonts w:ascii="Times New Roman" w:hAnsi="Times New Roman"/>
          <w:sz w:val="20"/>
          <w:szCs w:val="20"/>
        </w:rPr>
        <w:t>The FAC</w:t>
      </w:r>
      <w:r w:rsidR="00592EAC" w:rsidRPr="00920240">
        <w:rPr>
          <w:rFonts w:ascii="Times New Roman" w:hAnsi="Times New Roman"/>
          <w:sz w:val="20"/>
          <w:szCs w:val="20"/>
        </w:rPr>
        <w:t>U</w:t>
      </w:r>
      <w:r w:rsidRPr="00920240">
        <w:rPr>
          <w:rFonts w:ascii="Times New Roman" w:hAnsi="Times New Roman"/>
          <w:sz w:val="20"/>
          <w:szCs w:val="20"/>
        </w:rPr>
        <w:t xml:space="preserve"> and associated field devices system shall comply with the following Underwriters Laboratories Inc. (UL</w:t>
      </w:r>
      <w:r w:rsidR="00CB3820" w:rsidRPr="00920240">
        <w:rPr>
          <w:rFonts w:ascii="Times New Roman" w:hAnsi="Times New Roman"/>
          <w:sz w:val="20"/>
          <w:szCs w:val="20"/>
        </w:rPr>
        <w:t>I</w:t>
      </w:r>
      <w:r w:rsidRPr="00920240">
        <w:rPr>
          <w:rFonts w:ascii="Times New Roman" w:hAnsi="Times New Roman"/>
          <w:sz w:val="20"/>
          <w:szCs w:val="20"/>
        </w:rPr>
        <w:t>) listing standards as applicable.</w:t>
      </w:r>
      <w:r w:rsidRPr="00920240">
        <w:rPr>
          <w:rFonts w:ascii="Times New Roman" w:hAnsi="Times New Roman"/>
          <w:sz w:val="20"/>
          <w:szCs w:val="20"/>
        </w:rPr>
        <w:br/>
      </w:r>
    </w:p>
    <w:p w14:paraId="7F095E36" w14:textId="77777777" w:rsidR="00183B4D" w:rsidRPr="00920240" w:rsidRDefault="00183B4D" w:rsidP="005A636C">
      <w:pPr>
        <w:numPr>
          <w:ilvl w:val="1"/>
          <w:numId w:val="5"/>
        </w:numPr>
        <w:rPr>
          <w:sz w:val="20"/>
          <w:szCs w:val="20"/>
        </w:rPr>
      </w:pPr>
      <w:r w:rsidRPr="00920240">
        <w:rPr>
          <w:sz w:val="20"/>
          <w:szCs w:val="20"/>
        </w:rPr>
        <w:t>UL 38 Manually Actuated Signaling Boxes</w:t>
      </w:r>
    </w:p>
    <w:p w14:paraId="25704B75" w14:textId="77777777" w:rsidR="00183B4D" w:rsidRPr="00920240" w:rsidRDefault="00183B4D" w:rsidP="005A636C">
      <w:pPr>
        <w:numPr>
          <w:ilvl w:val="1"/>
          <w:numId w:val="5"/>
        </w:numPr>
        <w:rPr>
          <w:sz w:val="20"/>
          <w:szCs w:val="20"/>
        </w:rPr>
      </w:pPr>
      <w:r w:rsidRPr="00920240">
        <w:rPr>
          <w:sz w:val="20"/>
          <w:szCs w:val="20"/>
        </w:rPr>
        <w:t>UL 217 Smoke Detectors, Single and Multiple Station</w:t>
      </w:r>
    </w:p>
    <w:p w14:paraId="600B9B7F" w14:textId="77777777" w:rsidR="00183B4D" w:rsidRPr="00920240" w:rsidRDefault="00183B4D" w:rsidP="005A636C">
      <w:pPr>
        <w:numPr>
          <w:ilvl w:val="1"/>
          <w:numId w:val="5"/>
        </w:numPr>
        <w:rPr>
          <w:sz w:val="20"/>
          <w:szCs w:val="20"/>
        </w:rPr>
      </w:pPr>
      <w:r w:rsidRPr="00920240">
        <w:rPr>
          <w:sz w:val="20"/>
          <w:szCs w:val="20"/>
        </w:rPr>
        <w:t>UL 228 Door Closers–Holders for Fire Protective Signaling Systems</w:t>
      </w:r>
    </w:p>
    <w:p w14:paraId="385948BB" w14:textId="77777777" w:rsidR="00183B4D" w:rsidRPr="00920240" w:rsidRDefault="00183B4D" w:rsidP="005A636C">
      <w:pPr>
        <w:numPr>
          <w:ilvl w:val="1"/>
          <w:numId w:val="5"/>
        </w:numPr>
        <w:rPr>
          <w:sz w:val="20"/>
          <w:szCs w:val="20"/>
        </w:rPr>
      </w:pPr>
      <w:r w:rsidRPr="00920240">
        <w:rPr>
          <w:sz w:val="20"/>
          <w:szCs w:val="20"/>
        </w:rPr>
        <w:t>UL 268 Smoke Detectors for Fire Protective Signaling Systems</w:t>
      </w:r>
    </w:p>
    <w:p w14:paraId="5447EF7F" w14:textId="77777777" w:rsidR="00183B4D" w:rsidRPr="00920240" w:rsidRDefault="00183B4D" w:rsidP="005A636C">
      <w:pPr>
        <w:numPr>
          <w:ilvl w:val="1"/>
          <w:numId w:val="5"/>
        </w:numPr>
        <w:rPr>
          <w:sz w:val="20"/>
          <w:szCs w:val="20"/>
        </w:rPr>
      </w:pPr>
      <w:r w:rsidRPr="00920240">
        <w:rPr>
          <w:sz w:val="20"/>
          <w:szCs w:val="20"/>
        </w:rPr>
        <w:t>UL 268A Smoke Detectors for Duct Applications</w:t>
      </w:r>
    </w:p>
    <w:p w14:paraId="66BBB280" w14:textId="77777777" w:rsidR="00183B4D" w:rsidRPr="00920240" w:rsidRDefault="00183B4D" w:rsidP="005A636C">
      <w:pPr>
        <w:numPr>
          <w:ilvl w:val="1"/>
          <w:numId w:val="5"/>
        </w:numPr>
        <w:rPr>
          <w:sz w:val="20"/>
          <w:szCs w:val="20"/>
        </w:rPr>
      </w:pPr>
      <w:r w:rsidRPr="00920240">
        <w:rPr>
          <w:sz w:val="20"/>
          <w:szCs w:val="20"/>
        </w:rPr>
        <w:t>UL 346 Waterflow Indicators for Fire Protective Signaling Systems</w:t>
      </w:r>
    </w:p>
    <w:p w14:paraId="49BBD0C2" w14:textId="77777777" w:rsidR="00183B4D" w:rsidRPr="00920240" w:rsidRDefault="00183B4D" w:rsidP="005A636C">
      <w:pPr>
        <w:numPr>
          <w:ilvl w:val="1"/>
          <w:numId w:val="5"/>
        </w:numPr>
        <w:rPr>
          <w:sz w:val="20"/>
          <w:szCs w:val="20"/>
        </w:rPr>
      </w:pPr>
      <w:r w:rsidRPr="00920240">
        <w:rPr>
          <w:sz w:val="20"/>
          <w:szCs w:val="20"/>
        </w:rPr>
        <w:t>UL 464 Audible Signaling Appliances</w:t>
      </w:r>
    </w:p>
    <w:p w14:paraId="454490C5" w14:textId="77777777" w:rsidR="00183B4D" w:rsidRPr="00920240" w:rsidRDefault="00183B4D" w:rsidP="005A636C">
      <w:pPr>
        <w:numPr>
          <w:ilvl w:val="1"/>
          <w:numId w:val="5"/>
        </w:numPr>
        <w:rPr>
          <w:sz w:val="20"/>
          <w:szCs w:val="20"/>
        </w:rPr>
      </w:pPr>
      <w:r w:rsidRPr="00920240">
        <w:rPr>
          <w:sz w:val="20"/>
          <w:szCs w:val="20"/>
        </w:rPr>
        <w:t>UL 521 Heat Detectors for Fire Protective Signaling Systems</w:t>
      </w:r>
    </w:p>
    <w:p w14:paraId="7272BDCA" w14:textId="77777777" w:rsidR="00183B4D" w:rsidRPr="00920240" w:rsidRDefault="00AE7435" w:rsidP="005A636C">
      <w:pPr>
        <w:numPr>
          <w:ilvl w:val="1"/>
          <w:numId w:val="5"/>
        </w:numPr>
        <w:rPr>
          <w:sz w:val="20"/>
          <w:szCs w:val="20"/>
        </w:rPr>
      </w:pPr>
      <w:r w:rsidRPr="00920240">
        <w:rPr>
          <w:sz w:val="20"/>
          <w:szCs w:val="20"/>
        </w:rPr>
        <w:t xml:space="preserve"> </w:t>
      </w:r>
      <w:r w:rsidR="00183B4D" w:rsidRPr="00920240">
        <w:rPr>
          <w:sz w:val="20"/>
          <w:szCs w:val="20"/>
        </w:rPr>
        <w:t>UL 864 Standard for Control Units for Fire Protective Signaling Systems</w:t>
      </w:r>
    </w:p>
    <w:p w14:paraId="36E7E1A0" w14:textId="77777777" w:rsidR="00183B4D" w:rsidRPr="00920240" w:rsidRDefault="00AE7435" w:rsidP="005A636C">
      <w:pPr>
        <w:numPr>
          <w:ilvl w:val="1"/>
          <w:numId w:val="5"/>
        </w:numPr>
        <w:rPr>
          <w:sz w:val="20"/>
          <w:szCs w:val="20"/>
        </w:rPr>
      </w:pPr>
      <w:r w:rsidRPr="00920240">
        <w:rPr>
          <w:sz w:val="20"/>
          <w:szCs w:val="20"/>
        </w:rPr>
        <w:t xml:space="preserve"> </w:t>
      </w:r>
      <w:r w:rsidR="00183B4D" w:rsidRPr="00920240">
        <w:rPr>
          <w:sz w:val="20"/>
          <w:szCs w:val="20"/>
        </w:rPr>
        <w:t>UL 1481 Power Supplies for Fire Protective Signaling Systems</w:t>
      </w:r>
    </w:p>
    <w:p w14:paraId="78C778AF" w14:textId="77777777" w:rsidR="0066720A" w:rsidRPr="00920240" w:rsidRDefault="0066720A" w:rsidP="005A636C">
      <w:pPr>
        <w:numPr>
          <w:ilvl w:val="1"/>
          <w:numId w:val="5"/>
        </w:numPr>
        <w:rPr>
          <w:sz w:val="20"/>
          <w:szCs w:val="20"/>
        </w:rPr>
      </w:pPr>
      <w:r w:rsidRPr="00920240">
        <w:rPr>
          <w:sz w:val="20"/>
          <w:szCs w:val="20"/>
        </w:rPr>
        <w:t xml:space="preserve"> UL 1638 Visual Signaling Appliances</w:t>
      </w:r>
    </w:p>
    <w:p w14:paraId="176DCF4F" w14:textId="77777777" w:rsidR="0066720A" w:rsidRPr="00920240" w:rsidRDefault="0066720A" w:rsidP="005A636C">
      <w:pPr>
        <w:numPr>
          <w:ilvl w:val="1"/>
          <w:numId w:val="5"/>
        </w:numPr>
        <w:rPr>
          <w:sz w:val="20"/>
          <w:szCs w:val="20"/>
        </w:rPr>
      </w:pPr>
      <w:r w:rsidRPr="00920240">
        <w:rPr>
          <w:sz w:val="20"/>
          <w:szCs w:val="20"/>
        </w:rPr>
        <w:t xml:space="preserve"> UL 1971 Signaling Devices for Hearing Impaired</w:t>
      </w:r>
    </w:p>
    <w:p w14:paraId="6AB6B561" w14:textId="77777777" w:rsidR="0066720A" w:rsidRPr="00920240" w:rsidRDefault="0066720A" w:rsidP="005A636C">
      <w:pPr>
        <w:numPr>
          <w:ilvl w:val="1"/>
          <w:numId w:val="5"/>
        </w:numPr>
        <w:rPr>
          <w:sz w:val="20"/>
          <w:szCs w:val="20"/>
        </w:rPr>
      </w:pPr>
      <w:r w:rsidRPr="00920240">
        <w:rPr>
          <w:sz w:val="20"/>
          <w:szCs w:val="20"/>
        </w:rPr>
        <w:t xml:space="preserve"> UL 2017 General-Purpose Signaling Devices and System</w:t>
      </w:r>
    </w:p>
    <w:p w14:paraId="7E594677" w14:textId="77777777" w:rsidR="00AE7435" w:rsidRPr="00920240" w:rsidRDefault="00183B4D" w:rsidP="005A636C">
      <w:pPr>
        <w:numPr>
          <w:ilvl w:val="1"/>
          <w:numId w:val="5"/>
        </w:numPr>
        <w:rPr>
          <w:sz w:val="20"/>
          <w:szCs w:val="20"/>
        </w:rPr>
      </w:pPr>
      <w:r w:rsidRPr="00920240">
        <w:rPr>
          <w:sz w:val="20"/>
          <w:szCs w:val="20"/>
        </w:rPr>
        <w:t xml:space="preserve"> UL 2075 Standard for Gas and Vapor Detectors and Sensors</w:t>
      </w:r>
    </w:p>
    <w:p w14:paraId="41F14994" w14:textId="77777777" w:rsidR="00AE7435" w:rsidRPr="00920240" w:rsidRDefault="00AE7435" w:rsidP="00AE7435">
      <w:pPr>
        <w:ind w:left="720"/>
        <w:rPr>
          <w:sz w:val="20"/>
          <w:szCs w:val="20"/>
        </w:rPr>
      </w:pPr>
    </w:p>
    <w:p w14:paraId="60A08077" w14:textId="6D72029E" w:rsidR="00AE7435" w:rsidRPr="00920240" w:rsidRDefault="00183B4D" w:rsidP="005A636C">
      <w:pPr>
        <w:numPr>
          <w:ilvl w:val="0"/>
          <w:numId w:val="10"/>
        </w:numPr>
        <w:rPr>
          <w:sz w:val="20"/>
          <w:szCs w:val="20"/>
        </w:rPr>
      </w:pPr>
      <w:r w:rsidRPr="00920240">
        <w:rPr>
          <w:sz w:val="20"/>
          <w:szCs w:val="20"/>
        </w:rPr>
        <w:t>The FAC</w:t>
      </w:r>
      <w:r w:rsidR="00592EAC" w:rsidRPr="00920240">
        <w:rPr>
          <w:sz w:val="20"/>
          <w:szCs w:val="20"/>
        </w:rPr>
        <w:t>U</w:t>
      </w:r>
      <w:r w:rsidRPr="00920240">
        <w:rPr>
          <w:sz w:val="20"/>
          <w:szCs w:val="20"/>
        </w:rPr>
        <w:t xml:space="preserve"> shall be </w:t>
      </w:r>
      <w:r w:rsidR="00AE7435" w:rsidRPr="00920240">
        <w:rPr>
          <w:sz w:val="20"/>
          <w:szCs w:val="20"/>
        </w:rPr>
        <w:t xml:space="preserve">UL </w:t>
      </w:r>
      <w:r w:rsidRPr="00920240">
        <w:rPr>
          <w:sz w:val="20"/>
          <w:szCs w:val="20"/>
        </w:rPr>
        <w:t xml:space="preserve">ANSI 864, </w:t>
      </w:r>
      <w:r w:rsidR="00BF497F">
        <w:rPr>
          <w:sz w:val="20"/>
          <w:szCs w:val="20"/>
        </w:rPr>
        <w:t>9</w:t>
      </w:r>
      <w:r w:rsidRPr="00920240">
        <w:rPr>
          <w:sz w:val="20"/>
          <w:szCs w:val="20"/>
        </w:rPr>
        <w:t xml:space="preserve">th Edition Listed. Systems listed to </w:t>
      </w:r>
      <w:r w:rsidR="00AE7435" w:rsidRPr="00920240">
        <w:rPr>
          <w:sz w:val="20"/>
          <w:szCs w:val="20"/>
        </w:rPr>
        <w:t xml:space="preserve">UL </w:t>
      </w:r>
      <w:r w:rsidRPr="00920240">
        <w:rPr>
          <w:sz w:val="20"/>
          <w:szCs w:val="20"/>
        </w:rPr>
        <w:t xml:space="preserve">ANSI 864, </w:t>
      </w:r>
      <w:r w:rsidR="00BF497F">
        <w:rPr>
          <w:sz w:val="20"/>
          <w:szCs w:val="20"/>
        </w:rPr>
        <w:t>8</w:t>
      </w:r>
      <w:r w:rsidRPr="00920240">
        <w:rPr>
          <w:sz w:val="20"/>
          <w:szCs w:val="20"/>
        </w:rPr>
        <w:t>th edition (or previous revisions) shall not be accepted.</w:t>
      </w:r>
    </w:p>
    <w:p w14:paraId="086D3CEF" w14:textId="77777777" w:rsidR="00AE7435" w:rsidRPr="00920240" w:rsidRDefault="00AE7435" w:rsidP="00AE7435">
      <w:pPr>
        <w:ind w:left="720"/>
        <w:rPr>
          <w:sz w:val="20"/>
          <w:szCs w:val="20"/>
        </w:rPr>
      </w:pPr>
    </w:p>
    <w:p w14:paraId="61C75F49" w14:textId="77777777" w:rsidR="009A7AFB" w:rsidRPr="00920240" w:rsidRDefault="00183B4D" w:rsidP="005A636C">
      <w:pPr>
        <w:numPr>
          <w:ilvl w:val="0"/>
          <w:numId w:val="10"/>
        </w:numPr>
        <w:rPr>
          <w:sz w:val="20"/>
          <w:szCs w:val="20"/>
        </w:rPr>
      </w:pPr>
      <w:r w:rsidRPr="00920240">
        <w:rPr>
          <w:rFonts w:eastAsia="MS Mincho"/>
          <w:sz w:val="20"/>
          <w:szCs w:val="20"/>
        </w:rPr>
        <w:t xml:space="preserve">The </w:t>
      </w:r>
      <w:r w:rsidR="00AE7435" w:rsidRPr="00920240">
        <w:rPr>
          <w:rFonts w:eastAsia="MS Mincho"/>
          <w:sz w:val="20"/>
          <w:szCs w:val="20"/>
        </w:rPr>
        <w:t>installation</w:t>
      </w:r>
      <w:r w:rsidRPr="00920240">
        <w:rPr>
          <w:rFonts w:eastAsia="MS Mincho"/>
          <w:sz w:val="20"/>
          <w:szCs w:val="20"/>
        </w:rPr>
        <w:t xml:space="preserve"> company shall employ NICET (minimum Level II </w:t>
      </w:r>
      <w:r w:rsidR="00AE7435" w:rsidRPr="00920240">
        <w:rPr>
          <w:rFonts w:eastAsia="MS Mincho"/>
          <w:sz w:val="20"/>
          <w:szCs w:val="20"/>
        </w:rPr>
        <w:t>Fire Alarm Systems</w:t>
      </w:r>
      <w:r w:rsidRPr="00920240">
        <w:rPr>
          <w:rFonts w:eastAsia="MS Mincho"/>
          <w:sz w:val="20"/>
          <w:szCs w:val="20"/>
        </w:rPr>
        <w:t>)</w:t>
      </w:r>
      <w:r w:rsidR="00AE7435" w:rsidRPr="00920240">
        <w:rPr>
          <w:rFonts w:eastAsia="MS Mincho"/>
          <w:sz w:val="20"/>
          <w:szCs w:val="20"/>
        </w:rPr>
        <w:t xml:space="preserve"> certified </w:t>
      </w:r>
      <w:r w:rsidRPr="00920240">
        <w:rPr>
          <w:rFonts w:eastAsia="MS Mincho"/>
          <w:sz w:val="20"/>
          <w:szCs w:val="20"/>
        </w:rPr>
        <w:t>technicians on site to guide the final check-out and to ensure the system</w:t>
      </w:r>
      <w:r w:rsidR="009A7AFB" w:rsidRPr="00920240">
        <w:rPr>
          <w:rFonts w:eastAsia="MS Mincho"/>
          <w:sz w:val="20"/>
          <w:szCs w:val="20"/>
        </w:rPr>
        <w:t>’</w:t>
      </w:r>
      <w:r w:rsidRPr="00920240">
        <w:rPr>
          <w:rFonts w:eastAsia="MS Mincho"/>
          <w:sz w:val="20"/>
          <w:szCs w:val="20"/>
        </w:rPr>
        <w:t>s integrity.</w:t>
      </w:r>
    </w:p>
    <w:p w14:paraId="389F51C8" w14:textId="77777777" w:rsidR="009A7AFB" w:rsidRPr="00920240" w:rsidRDefault="009A7AFB" w:rsidP="009A7AFB">
      <w:pPr>
        <w:rPr>
          <w:sz w:val="20"/>
          <w:szCs w:val="20"/>
        </w:rPr>
      </w:pPr>
    </w:p>
    <w:p w14:paraId="53112C76" w14:textId="77777777" w:rsidR="009A7AFB" w:rsidRPr="00920240" w:rsidRDefault="009A7AFB" w:rsidP="005A636C">
      <w:pPr>
        <w:numPr>
          <w:ilvl w:val="1"/>
          <w:numId w:val="9"/>
        </w:numPr>
        <w:rPr>
          <w:sz w:val="20"/>
          <w:szCs w:val="20"/>
        </w:rPr>
      </w:pPr>
      <w:r w:rsidRPr="00920240">
        <w:rPr>
          <w:sz w:val="20"/>
          <w:szCs w:val="20"/>
        </w:rPr>
        <w:t>SCOPE</w:t>
      </w:r>
    </w:p>
    <w:p w14:paraId="54E39DA8" w14:textId="77777777" w:rsidR="009A7AFB" w:rsidRPr="00920240" w:rsidRDefault="009A7AFB" w:rsidP="009A7AFB">
      <w:pPr>
        <w:ind w:left="360"/>
        <w:rPr>
          <w:sz w:val="20"/>
          <w:szCs w:val="20"/>
        </w:rPr>
      </w:pPr>
    </w:p>
    <w:p w14:paraId="3B241A5C" w14:textId="77777777" w:rsidR="00413915" w:rsidRPr="00920240" w:rsidRDefault="009A7AFB" w:rsidP="005A636C">
      <w:pPr>
        <w:numPr>
          <w:ilvl w:val="0"/>
          <w:numId w:val="11"/>
        </w:numPr>
        <w:rPr>
          <w:sz w:val="20"/>
          <w:szCs w:val="20"/>
        </w:rPr>
      </w:pPr>
      <w:r w:rsidRPr="00920240">
        <w:rPr>
          <w:sz w:val="20"/>
          <w:szCs w:val="20"/>
        </w:rPr>
        <w:t xml:space="preserve">An intelligent, </w:t>
      </w:r>
      <w:r w:rsidR="00413915" w:rsidRPr="00920240">
        <w:rPr>
          <w:sz w:val="20"/>
          <w:szCs w:val="20"/>
        </w:rPr>
        <w:t xml:space="preserve">DSP </w:t>
      </w:r>
      <w:r w:rsidRPr="00920240">
        <w:rPr>
          <w:sz w:val="20"/>
          <w:szCs w:val="20"/>
        </w:rPr>
        <w:t>controlled, fire alarm detection system shall be installed in accordance with the project specifications and drawings.</w:t>
      </w:r>
    </w:p>
    <w:p w14:paraId="73141D93" w14:textId="77777777" w:rsidR="00413915" w:rsidRPr="00920240" w:rsidRDefault="00413915" w:rsidP="00413915">
      <w:pPr>
        <w:ind w:left="720"/>
        <w:rPr>
          <w:sz w:val="20"/>
          <w:szCs w:val="20"/>
        </w:rPr>
      </w:pPr>
    </w:p>
    <w:p w14:paraId="65BF8EA8" w14:textId="77777777" w:rsidR="00413915" w:rsidRPr="00920240" w:rsidRDefault="009A7AFB" w:rsidP="005A636C">
      <w:pPr>
        <w:numPr>
          <w:ilvl w:val="0"/>
          <w:numId w:val="11"/>
        </w:numPr>
        <w:rPr>
          <w:sz w:val="20"/>
          <w:szCs w:val="20"/>
        </w:rPr>
      </w:pPr>
      <w:r w:rsidRPr="00920240">
        <w:rPr>
          <w:sz w:val="20"/>
          <w:szCs w:val="20"/>
        </w:rPr>
        <w:t>Basic Performance:</w:t>
      </w:r>
    </w:p>
    <w:p w14:paraId="00D09F6C" w14:textId="77777777" w:rsidR="00413915" w:rsidRPr="00920240" w:rsidRDefault="00413915" w:rsidP="00413915">
      <w:pPr>
        <w:rPr>
          <w:sz w:val="20"/>
          <w:szCs w:val="20"/>
        </w:rPr>
      </w:pPr>
    </w:p>
    <w:p w14:paraId="5E80A449" w14:textId="77777777" w:rsidR="00413915" w:rsidRPr="00920240" w:rsidRDefault="001E5FE8" w:rsidP="005A636C">
      <w:pPr>
        <w:numPr>
          <w:ilvl w:val="0"/>
          <w:numId w:val="12"/>
        </w:numPr>
        <w:rPr>
          <w:sz w:val="20"/>
          <w:szCs w:val="20"/>
        </w:rPr>
      </w:pPr>
      <w:r w:rsidRPr="00920240">
        <w:rPr>
          <w:sz w:val="20"/>
          <w:szCs w:val="20"/>
        </w:rPr>
        <w:t>I</w:t>
      </w:r>
      <w:r w:rsidR="00EE1C1C" w:rsidRPr="00920240">
        <w:rPr>
          <w:sz w:val="20"/>
          <w:szCs w:val="20"/>
        </w:rPr>
        <w:t xml:space="preserve">nitiating </w:t>
      </w:r>
      <w:r w:rsidR="009A7AFB" w:rsidRPr="00920240">
        <w:rPr>
          <w:sz w:val="20"/>
          <w:szCs w:val="20"/>
        </w:rPr>
        <w:t>devices shall be connected to the FAC</w:t>
      </w:r>
      <w:r w:rsidR="00592EAC" w:rsidRPr="00920240">
        <w:rPr>
          <w:sz w:val="20"/>
          <w:szCs w:val="20"/>
        </w:rPr>
        <w:t>U</w:t>
      </w:r>
      <w:r w:rsidR="009A7AFB" w:rsidRPr="00920240">
        <w:rPr>
          <w:sz w:val="20"/>
          <w:szCs w:val="20"/>
        </w:rPr>
        <w:t xml:space="preserve"> </w:t>
      </w:r>
      <w:r w:rsidR="00EE1C1C" w:rsidRPr="00920240">
        <w:rPr>
          <w:sz w:val="20"/>
          <w:szCs w:val="20"/>
        </w:rPr>
        <w:t xml:space="preserve">initiating </w:t>
      </w:r>
      <w:r w:rsidRPr="00920240">
        <w:rPr>
          <w:sz w:val="20"/>
          <w:szCs w:val="20"/>
        </w:rPr>
        <w:t xml:space="preserve">device </w:t>
      </w:r>
      <w:r w:rsidR="00EE1C1C" w:rsidRPr="00920240">
        <w:rPr>
          <w:sz w:val="20"/>
          <w:szCs w:val="20"/>
        </w:rPr>
        <w:t>circuits</w:t>
      </w:r>
      <w:r w:rsidR="00413915" w:rsidRPr="00920240">
        <w:rPr>
          <w:sz w:val="20"/>
          <w:szCs w:val="20"/>
        </w:rPr>
        <w:t>.</w:t>
      </w:r>
    </w:p>
    <w:p w14:paraId="082B6B40" w14:textId="77777777" w:rsidR="00413915" w:rsidRPr="00920240" w:rsidRDefault="00413915" w:rsidP="00413915">
      <w:pPr>
        <w:ind w:left="1080"/>
        <w:rPr>
          <w:sz w:val="20"/>
          <w:szCs w:val="20"/>
        </w:rPr>
      </w:pPr>
    </w:p>
    <w:p w14:paraId="04BE3651" w14:textId="539E6668" w:rsidR="00413915" w:rsidRPr="00920240" w:rsidRDefault="009A7AFB" w:rsidP="005A636C">
      <w:pPr>
        <w:numPr>
          <w:ilvl w:val="0"/>
          <w:numId w:val="12"/>
        </w:numPr>
        <w:rPr>
          <w:sz w:val="20"/>
          <w:szCs w:val="20"/>
        </w:rPr>
      </w:pPr>
      <w:r w:rsidRPr="00920240">
        <w:rPr>
          <w:sz w:val="20"/>
          <w:szCs w:val="20"/>
        </w:rPr>
        <w:t>The FAC</w:t>
      </w:r>
      <w:r w:rsidR="00592EAC" w:rsidRPr="00920240">
        <w:rPr>
          <w:sz w:val="20"/>
          <w:szCs w:val="20"/>
        </w:rPr>
        <w:t>U</w:t>
      </w:r>
      <w:r w:rsidRPr="00920240">
        <w:rPr>
          <w:sz w:val="20"/>
          <w:szCs w:val="20"/>
        </w:rPr>
        <w:t xml:space="preserve"> </w:t>
      </w:r>
      <w:r w:rsidR="00413915" w:rsidRPr="00920240">
        <w:rPr>
          <w:sz w:val="20"/>
          <w:szCs w:val="20"/>
        </w:rPr>
        <w:t xml:space="preserve">initiating </w:t>
      </w:r>
      <w:r w:rsidR="00E72920" w:rsidRPr="00920240">
        <w:rPr>
          <w:sz w:val="20"/>
          <w:szCs w:val="20"/>
        </w:rPr>
        <w:t xml:space="preserve">device </w:t>
      </w:r>
      <w:r w:rsidR="00413915" w:rsidRPr="00920240">
        <w:rPr>
          <w:sz w:val="20"/>
          <w:szCs w:val="20"/>
        </w:rPr>
        <w:t xml:space="preserve">circuits </w:t>
      </w:r>
      <w:r w:rsidRPr="00920240">
        <w:rPr>
          <w:sz w:val="20"/>
          <w:szCs w:val="20"/>
        </w:rPr>
        <w:t xml:space="preserve">shall support Class A </w:t>
      </w:r>
      <w:r w:rsidR="00413915" w:rsidRPr="00920240">
        <w:rPr>
          <w:sz w:val="20"/>
          <w:szCs w:val="20"/>
        </w:rPr>
        <w:t xml:space="preserve">or </w:t>
      </w:r>
      <w:r w:rsidRPr="00920240">
        <w:rPr>
          <w:sz w:val="20"/>
          <w:szCs w:val="20"/>
        </w:rPr>
        <w:t>Class B wiring</w:t>
      </w:r>
      <w:r w:rsidR="00413915" w:rsidRPr="00920240">
        <w:rPr>
          <w:sz w:val="20"/>
          <w:szCs w:val="20"/>
        </w:rPr>
        <w:t xml:space="preserve"> </w:t>
      </w:r>
      <w:r w:rsidRPr="00920240">
        <w:rPr>
          <w:sz w:val="20"/>
          <w:szCs w:val="20"/>
        </w:rPr>
        <w:t>configuration.</w:t>
      </w:r>
    </w:p>
    <w:p w14:paraId="10368085" w14:textId="77777777" w:rsidR="005D7432" w:rsidRPr="00920240" w:rsidRDefault="005D7432" w:rsidP="0065150F">
      <w:pPr>
        <w:ind w:right="-90"/>
        <w:rPr>
          <w:sz w:val="20"/>
          <w:szCs w:val="20"/>
        </w:rPr>
      </w:pPr>
    </w:p>
    <w:p w14:paraId="15ED1F8C" w14:textId="5C830619" w:rsidR="00413915" w:rsidRPr="00920240" w:rsidRDefault="009A7AFB" w:rsidP="005A636C">
      <w:pPr>
        <w:numPr>
          <w:ilvl w:val="0"/>
          <w:numId w:val="12"/>
        </w:numPr>
        <w:rPr>
          <w:sz w:val="20"/>
          <w:szCs w:val="20"/>
        </w:rPr>
      </w:pPr>
      <w:r w:rsidRPr="00920240">
        <w:rPr>
          <w:sz w:val="20"/>
          <w:szCs w:val="20"/>
        </w:rPr>
        <w:t xml:space="preserve">The </w:t>
      </w:r>
      <w:r w:rsidR="00413915" w:rsidRPr="00920240">
        <w:rPr>
          <w:sz w:val="20"/>
          <w:szCs w:val="20"/>
        </w:rPr>
        <w:t xml:space="preserve">initiating </w:t>
      </w:r>
      <w:r w:rsidR="00FC41AB" w:rsidRPr="00920240">
        <w:rPr>
          <w:sz w:val="20"/>
          <w:szCs w:val="20"/>
        </w:rPr>
        <w:t xml:space="preserve">device </w:t>
      </w:r>
      <w:r w:rsidR="00413915" w:rsidRPr="00920240">
        <w:rPr>
          <w:sz w:val="20"/>
          <w:szCs w:val="20"/>
        </w:rPr>
        <w:t xml:space="preserve">and </w:t>
      </w:r>
      <w:r w:rsidR="00E72920" w:rsidRPr="00920240">
        <w:rPr>
          <w:sz w:val="20"/>
          <w:szCs w:val="20"/>
        </w:rPr>
        <w:t xml:space="preserve">notification </w:t>
      </w:r>
      <w:r w:rsidR="00FC41AB" w:rsidRPr="00920240">
        <w:rPr>
          <w:sz w:val="20"/>
          <w:szCs w:val="20"/>
        </w:rPr>
        <w:t>appliance</w:t>
      </w:r>
      <w:r w:rsidR="00E72920" w:rsidRPr="00920240">
        <w:rPr>
          <w:sz w:val="20"/>
          <w:szCs w:val="20"/>
        </w:rPr>
        <w:t xml:space="preserve"> </w:t>
      </w:r>
      <w:r w:rsidR="00413915" w:rsidRPr="00920240">
        <w:rPr>
          <w:sz w:val="20"/>
          <w:szCs w:val="20"/>
        </w:rPr>
        <w:t>circuit</w:t>
      </w:r>
      <w:r w:rsidR="00CD5731" w:rsidRPr="00920240">
        <w:rPr>
          <w:sz w:val="20"/>
          <w:szCs w:val="20"/>
        </w:rPr>
        <w:t>’s</w:t>
      </w:r>
      <w:r w:rsidR="00413915" w:rsidRPr="00920240">
        <w:rPr>
          <w:sz w:val="20"/>
          <w:szCs w:val="20"/>
        </w:rPr>
        <w:t xml:space="preserve"> wiring </w:t>
      </w:r>
      <w:r w:rsidRPr="00920240">
        <w:rPr>
          <w:sz w:val="20"/>
          <w:szCs w:val="20"/>
        </w:rPr>
        <w:t>shall not require twisted or shielded cabling.</w:t>
      </w:r>
    </w:p>
    <w:p w14:paraId="44DFFE4C" w14:textId="77777777" w:rsidR="00413915" w:rsidRPr="00920240" w:rsidRDefault="00413915" w:rsidP="00413915">
      <w:pPr>
        <w:ind w:left="1080"/>
        <w:rPr>
          <w:sz w:val="20"/>
          <w:szCs w:val="20"/>
        </w:rPr>
      </w:pPr>
    </w:p>
    <w:p w14:paraId="602B8B8A" w14:textId="6F43B37B" w:rsidR="00AE61B2" w:rsidRPr="00920240" w:rsidRDefault="009A7AFB" w:rsidP="005A636C">
      <w:pPr>
        <w:numPr>
          <w:ilvl w:val="0"/>
          <w:numId w:val="12"/>
        </w:numPr>
        <w:rPr>
          <w:sz w:val="20"/>
          <w:szCs w:val="20"/>
        </w:rPr>
      </w:pPr>
      <w:r w:rsidRPr="00920240">
        <w:rPr>
          <w:sz w:val="20"/>
          <w:szCs w:val="20"/>
        </w:rPr>
        <w:t>The FAC</w:t>
      </w:r>
      <w:r w:rsidR="00592EAC" w:rsidRPr="00920240">
        <w:rPr>
          <w:sz w:val="20"/>
          <w:szCs w:val="20"/>
        </w:rPr>
        <w:t>U</w:t>
      </w:r>
      <w:r w:rsidRPr="00920240">
        <w:rPr>
          <w:sz w:val="20"/>
          <w:szCs w:val="20"/>
        </w:rPr>
        <w:t xml:space="preserve"> </w:t>
      </w:r>
      <w:r w:rsidR="006F4895" w:rsidRPr="00920240">
        <w:rPr>
          <w:sz w:val="20"/>
          <w:szCs w:val="20"/>
        </w:rPr>
        <w:t>notification appliance</w:t>
      </w:r>
      <w:r w:rsidR="00413915" w:rsidRPr="00920240">
        <w:rPr>
          <w:sz w:val="20"/>
          <w:szCs w:val="20"/>
        </w:rPr>
        <w:t xml:space="preserve"> circuit</w:t>
      </w:r>
      <w:r w:rsidRPr="00920240">
        <w:rPr>
          <w:sz w:val="20"/>
          <w:szCs w:val="20"/>
        </w:rPr>
        <w:t>s shall support either Class A or Class B wiring configuration.</w:t>
      </w:r>
    </w:p>
    <w:p w14:paraId="0195167C" w14:textId="77777777" w:rsidR="00AE61B2" w:rsidRPr="00920240" w:rsidRDefault="00AE61B2" w:rsidP="00AE61B2">
      <w:pPr>
        <w:ind w:left="1080"/>
        <w:rPr>
          <w:sz w:val="20"/>
          <w:szCs w:val="20"/>
        </w:rPr>
      </w:pPr>
    </w:p>
    <w:p w14:paraId="4F8C555C" w14:textId="2F8BE987" w:rsidR="00D74F17" w:rsidRPr="00920240" w:rsidRDefault="00D74F17" w:rsidP="005A636C">
      <w:pPr>
        <w:numPr>
          <w:ilvl w:val="0"/>
          <w:numId w:val="12"/>
        </w:numPr>
        <w:rPr>
          <w:sz w:val="20"/>
          <w:szCs w:val="20"/>
        </w:rPr>
      </w:pPr>
      <w:r w:rsidRPr="00920240">
        <w:rPr>
          <w:rFonts w:eastAsia="MS Mincho"/>
          <w:sz w:val="20"/>
          <w:szCs w:val="20"/>
        </w:rPr>
        <w:t xml:space="preserve">A single ground fault or open circuit on the system initiating </w:t>
      </w:r>
      <w:r w:rsidR="003079AC" w:rsidRPr="00920240">
        <w:rPr>
          <w:rFonts w:eastAsia="MS Mincho"/>
          <w:sz w:val="20"/>
          <w:szCs w:val="20"/>
        </w:rPr>
        <w:t xml:space="preserve">device </w:t>
      </w:r>
      <w:r w:rsidRPr="00920240">
        <w:rPr>
          <w:rFonts w:eastAsia="MS Mincho"/>
          <w:sz w:val="20"/>
          <w:szCs w:val="20"/>
        </w:rPr>
        <w:t xml:space="preserve">circuits shall not cause system malfunction, loss of operating power or the </w:t>
      </w:r>
      <w:r w:rsidR="00A433DA" w:rsidRPr="00920240">
        <w:rPr>
          <w:rFonts w:eastAsia="MS Mincho"/>
          <w:sz w:val="20"/>
          <w:szCs w:val="20"/>
        </w:rPr>
        <w:t>in</w:t>
      </w:r>
      <w:r w:rsidRPr="00920240">
        <w:rPr>
          <w:rFonts w:eastAsia="MS Mincho"/>
          <w:sz w:val="20"/>
          <w:szCs w:val="20"/>
        </w:rPr>
        <w:t>ability to report an alarm.</w:t>
      </w:r>
    </w:p>
    <w:p w14:paraId="55B37ABF" w14:textId="77777777" w:rsidR="005D7432" w:rsidRPr="00920240" w:rsidRDefault="005D7432" w:rsidP="005D7432">
      <w:pPr>
        <w:rPr>
          <w:sz w:val="20"/>
          <w:szCs w:val="20"/>
        </w:rPr>
      </w:pPr>
    </w:p>
    <w:p w14:paraId="6178CBE6" w14:textId="18BFD413" w:rsidR="00AE61B2" w:rsidRPr="00920240" w:rsidRDefault="009A7AFB" w:rsidP="005A636C">
      <w:pPr>
        <w:numPr>
          <w:ilvl w:val="0"/>
          <w:numId w:val="12"/>
        </w:numPr>
        <w:rPr>
          <w:sz w:val="20"/>
          <w:szCs w:val="20"/>
        </w:rPr>
      </w:pPr>
      <w:r w:rsidRPr="00920240">
        <w:rPr>
          <w:sz w:val="20"/>
          <w:szCs w:val="20"/>
        </w:rPr>
        <w:t>The FAC</w:t>
      </w:r>
      <w:r w:rsidR="00592EAC" w:rsidRPr="00920240">
        <w:rPr>
          <w:sz w:val="20"/>
          <w:szCs w:val="20"/>
        </w:rPr>
        <w:t>U</w:t>
      </w:r>
      <w:r w:rsidRPr="00920240">
        <w:rPr>
          <w:sz w:val="20"/>
          <w:szCs w:val="20"/>
        </w:rPr>
        <w:t xml:space="preserve"> RS-485 bus shall support Class B wiring configuration.</w:t>
      </w:r>
    </w:p>
    <w:p w14:paraId="72332093" w14:textId="77777777" w:rsidR="00AE61B2" w:rsidRPr="00920240" w:rsidRDefault="00AE61B2" w:rsidP="00AE61B2">
      <w:pPr>
        <w:rPr>
          <w:sz w:val="20"/>
          <w:szCs w:val="20"/>
        </w:rPr>
      </w:pPr>
    </w:p>
    <w:p w14:paraId="2E75A86E" w14:textId="3CB9C543" w:rsidR="00AE61B2" w:rsidRPr="00920240" w:rsidRDefault="009A7AFB" w:rsidP="005A636C">
      <w:pPr>
        <w:numPr>
          <w:ilvl w:val="0"/>
          <w:numId w:val="12"/>
        </w:numPr>
        <w:rPr>
          <w:sz w:val="20"/>
          <w:szCs w:val="20"/>
        </w:rPr>
      </w:pPr>
      <w:r w:rsidRPr="00920240">
        <w:rPr>
          <w:sz w:val="20"/>
          <w:szCs w:val="20"/>
        </w:rPr>
        <w:t>All circuits shall be power limited per UL</w:t>
      </w:r>
      <w:r w:rsidR="004077FD" w:rsidRPr="00920240">
        <w:rPr>
          <w:sz w:val="20"/>
          <w:szCs w:val="20"/>
        </w:rPr>
        <w:t xml:space="preserve"> </w:t>
      </w:r>
      <w:r w:rsidRPr="00920240">
        <w:rPr>
          <w:sz w:val="20"/>
          <w:szCs w:val="20"/>
        </w:rPr>
        <w:t>864 requirements</w:t>
      </w:r>
      <w:r w:rsidR="00A04258" w:rsidRPr="00920240">
        <w:rPr>
          <w:sz w:val="20"/>
          <w:szCs w:val="20"/>
        </w:rPr>
        <w:t xml:space="preserve"> except for </w:t>
      </w:r>
      <w:r w:rsidR="00A433DA" w:rsidRPr="00920240">
        <w:rPr>
          <w:sz w:val="20"/>
          <w:szCs w:val="20"/>
        </w:rPr>
        <w:t xml:space="preserve">wiring to </w:t>
      </w:r>
      <w:r w:rsidR="00FE40BF" w:rsidRPr="00920240">
        <w:rPr>
          <w:sz w:val="20"/>
          <w:szCs w:val="20"/>
        </w:rPr>
        <w:t>M</w:t>
      </w:r>
      <w:r w:rsidR="00A433DA" w:rsidRPr="00920240">
        <w:rPr>
          <w:sz w:val="20"/>
          <w:szCs w:val="20"/>
        </w:rPr>
        <w:t>R-</w:t>
      </w:r>
      <w:r w:rsidR="00FE40BF" w:rsidRPr="00920240">
        <w:rPr>
          <w:sz w:val="20"/>
          <w:szCs w:val="20"/>
        </w:rPr>
        <w:t>2</w:t>
      </w:r>
      <w:r w:rsidR="00A433DA" w:rsidRPr="00920240">
        <w:rPr>
          <w:sz w:val="20"/>
          <w:szCs w:val="20"/>
        </w:rPr>
        <w:t>300</w:t>
      </w:r>
      <w:r w:rsidR="00FE40BF" w:rsidRPr="00920240">
        <w:rPr>
          <w:sz w:val="20"/>
          <w:szCs w:val="20"/>
        </w:rPr>
        <w:t>-PR</w:t>
      </w:r>
      <w:r w:rsidR="00A433DA" w:rsidRPr="00920240">
        <w:rPr>
          <w:sz w:val="20"/>
          <w:szCs w:val="20"/>
        </w:rPr>
        <w:t>, city tie box.</w:t>
      </w:r>
    </w:p>
    <w:p w14:paraId="72CB55B4" w14:textId="77777777" w:rsidR="00AE61B2" w:rsidRPr="00920240" w:rsidRDefault="00AE61B2" w:rsidP="00AE61B2">
      <w:pPr>
        <w:rPr>
          <w:sz w:val="20"/>
          <w:szCs w:val="20"/>
        </w:rPr>
      </w:pPr>
    </w:p>
    <w:p w14:paraId="7DA3E11C" w14:textId="77777777" w:rsidR="00545918" w:rsidRPr="00920240" w:rsidRDefault="009A7AFB" w:rsidP="005A636C">
      <w:pPr>
        <w:numPr>
          <w:ilvl w:val="0"/>
          <w:numId w:val="12"/>
        </w:numPr>
        <w:rPr>
          <w:sz w:val="20"/>
          <w:szCs w:val="20"/>
        </w:rPr>
      </w:pPr>
      <w:r w:rsidRPr="00920240">
        <w:rPr>
          <w:sz w:val="20"/>
          <w:szCs w:val="20"/>
        </w:rPr>
        <w:t xml:space="preserve">The secondary power source of the </w:t>
      </w:r>
      <w:r w:rsidR="00592EAC" w:rsidRPr="00920240">
        <w:rPr>
          <w:sz w:val="20"/>
          <w:szCs w:val="20"/>
        </w:rPr>
        <w:t>FACU</w:t>
      </w:r>
      <w:r w:rsidRPr="00920240">
        <w:rPr>
          <w:sz w:val="20"/>
          <w:szCs w:val="20"/>
        </w:rPr>
        <w:t xml:space="preserve"> shall be capable of providing at least 24 hours of backup power with the ability to power the system for an additional 5 minutes in an alarm condition, at the end of the 24-hour backup period.</w:t>
      </w:r>
    </w:p>
    <w:p w14:paraId="12FFDFCB" w14:textId="77777777" w:rsidR="00545918" w:rsidRPr="00920240" w:rsidRDefault="00545918" w:rsidP="00545918">
      <w:pPr>
        <w:rPr>
          <w:sz w:val="20"/>
          <w:szCs w:val="20"/>
        </w:rPr>
      </w:pPr>
    </w:p>
    <w:p w14:paraId="7D392285" w14:textId="77777777" w:rsidR="00545918" w:rsidRPr="00920240" w:rsidRDefault="009A7AFB" w:rsidP="005A636C">
      <w:pPr>
        <w:numPr>
          <w:ilvl w:val="0"/>
          <w:numId w:val="11"/>
        </w:numPr>
        <w:rPr>
          <w:sz w:val="20"/>
          <w:szCs w:val="20"/>
        </w:rPr>
      </w:pPr>
      <w:r w:rsidRPr="00920240">
        <w:rPr>
          <w:sz w:val="20"/>
          <w:szCs w:val="20"/>
        </w:rPr>
        <w:t>Basic System Operation</w:t>
      </w:r>
    </w:p>
    <w:p w14:paraId="13EE35DD" w14:textId="77777777" w:rsidR="00545918" w:rsidRPr="00920240" w:rsidRDefault="00545918" w:rsidP="00545918">
      <w:pPr>
        <w:ind w:left="720"/>
        <w:rPr>
          <w:sz w:val="20"/>
          <w:szCs w:val="20"/>
        </w:rPr>
      </w:pPr>
    </w:p>
    <w:p w14:paraId="34952857" w14:textId="77777777" w:rsidR="00545918" w:rsidRPr="00920240" w:rsidRDefault="009A7AFB" w:rsidP="005A636C">
      <w:pPr>
        <w:numPr>
          <w:ilvl w:val="0"/>
          <w:numId w:val="13"/>
        </w:numPr>
        <w:rPr>
          <w:sz w:val="20"/>
          <w:szCs w:val="20"/>
        </w:rPr>
      </w:pPr>
      <w:r w:rsidRPr="00920240">
        <w:rPr>
          <w:sz w:val="20"/>
          <w:szCs w:val="20"/>
        </w:rPr>
        <w:t>When an off normal condition occurs (Alarm, Supervisory, or Trouble) the respective LED on the FAC</w:t>
      </w:r>
      <w:r w:rsidR="0060231F" w:rsidRPr="00920240">
        <w:rPr>
          <w:sz w:val="20"/>
          <w:szCs w:val="20"/>
        </w:rPr>
        <w:t>U</w:t>
      </w:r>
      <w:r w:rsidRPr="00920240">
        <w:rPr>
          <w:sz w:val="20"/>
          <w:szCs w:val="20"/>
        </w:rPr>
        <w:t xml:space="preserve"> shall illuminate.</w:t>
      </w:r>
    </w:p>
    <w:p w14:paraId="59396F44" w14:textId="77777777" w:rsidR="00545918" w:rsidRPr="00920240" w:rsidRDefault="00545918" w:rsidP="00545918">
      <w:pPr>
        <w:ind w:left="1080"/>
        <w:rPr>
          <w:sz w:val="20"/>
          <w:szCs w:val="20"/>
        </w:rPr>
      </w:pPr>
    </w:p>
    <w:p w14:paraId="0B6E5F7E" w14:textId="658CDCCB" w:rsidR="00545918" w:rsidRPr="00920240" w:rsidRDefault="009A7AFB" w:rsidP="005A636C">
      <w:pPr>
        <w:numPr>
          <w:ilvl w:val="0"/>
          <w:numId w:val="13"/>
        </w:numPr>
        <w:rPr>
          <w:sz w:val="20"/>
          <w:szCs w:val="20"/>
        </w:rPr>
      </w:pPr>
      <w:r w:rsidRPr="00920240">
        <w:rPr>
          <w:sz w:val="20"/>
          <w:szCs w:val="20"/>
        </w:rPr>
        <w:t>A piezo sounder shall activate at the FAC</w:t>
      </w:r>
      <w:r w:rsidR="0060231F" w:rsidRPr="00920240">
        <w:rPr>
          <w:sz w:val="20"/>
          <w:szCs w:val="20"/>
        </w:rPr>
        <w:t>U</w:t>
      </w:r>
      <w:r w:rsidRPr="00920240">
        <w:rPr>
          <w:sz w:val="20"/>
          <w:szCs w:val="20"/>
        </w:rPr>
        <w:t xml:space="preserve"> during any off normal condition until the </w:t>
      </w:r>
      <w:r w:rsidR="004077FD" w:rsidRPr="00920240">
        <w:rPr>
          <w:sz w:val="20"/>
          <w:szCs w:val="20"/>
        </w:rPr>
        <w:t xml:space="preserve">BUZZER SILENCE </w:t>
      </w:r>
      <w:r w:rsidRPr="00920240">
        <w:rPr>
          <w:sz w:val="20"/>
          <w:szCs w:val="20"/>
        </w:rPr>
        <w:t>button</w:t>
      </w:r>
      <w:r w:rsidR="004077FD" w:rsidRPr="00920240">
        <w:rPr>
          <w:sz w:val="20"/>
          <w:szCs w:val="20"/>
        </w:rPr>
        <w:t>s</w:t>
      </w:r>
      <w:r w:rsidRPr="00920240">
        <w:rPr>
          <w:sz w:val="20"/>
          <w:szCs w:val="20"/>
        </w:rPr>
        <w:t xml:space="preserve"> </w:t>
      </w:r>
      <w:r w:rsidR="004077FD" w:rsidRPr="00920240">
        <w:rPr>
          <w:sz w:val="20"/>
          <w:szCs w:val="20"/>
        </w:rPr>
        <w:t>are</w:t>
      </w:r>
      <w:r w:rsidRPr="00920240">
        <w:rPr>
          <w:sz w:val="20"/>
          <w:szCs w:val="20"/>
        </w:rPr>
        <w:t xml:space="preserve"> pressed by an authorized user.</w:t>
      </w:r>
    </w:p>
    <w:p w14:paraId="24522BCF" w14:textId="77777777" w:rsidR="00545918" w:rsidRPr="00920240" w:rsidRDefault="00545918" w:rsidP="00545918">
      <w:pPr>
        <w:ind w:left="1080"/>
        <w:rPr>
          <w:sz w:val="20"/>
          <w:szCs w:val="20"/>
        </w:rPr>
      </w:pPr>
    </w:p>
    <w:p w14:paraId="7F675F2A" w14:textId="77777777" w:rsidR="00545918" w:rsidRPr="00920240" w:rsidRDefault="009A7AFB" w:rsidP="005A636C">
      <w:pPr>
        <w:numPr>
          <w:ilvl w:val="0"/>
          <w:numId w:val="13"/>
        </w:numPr>
        <w:rPr>
          <w:sz w:val="20"/>
          <w:szCs w:val="20"/>
        </w:rPr>
      </w:pPr>
      <w:r w:rsidRPr="00920240">
        <w:rPr>
          <w:sz w:val="20"/>
          <w:szCs w:val="20"/>
        </w:rPr>
        <w:t>A Red LED shall illuminate when an alarm</w:t>
      </w:r>
      <w:r w:rsidR="004077FD" w:rsidRPr="00920240">
        <w:rPr>
          <w:sz w:val="20"/>
          <w:szCs w:val="20"/>
        </w:rPr>
        <w:t xml:space="preserve">, </w:t>
      </w:r>
      <w:r w:rsidRPr="00920240">
        <w:rPr>
          <w:sz w:val="20"/>
          <w:szCs w:val="20"/>
        </w:rPr>
        <w:t>pre-alarm</w:t>
      </w:r>
      <w:r w:rsidR="004077FD" w:rsidRPr="00920240">
        <w:rPr>
          <w:sz w:val="20"/>
          <w:szCs w:val="20"/>
        </w:rPr>
        <w:t xml:space="preserve"> or alarm verification</w:t>
      </w:r>
      <w:r w:rsidRPr="00920240">
        <w:rPr>
          <w:sz w:val="20"/>
          <w:szCs w:val="20"/>
        </w:rPr>
        <w:t xml:space="preserve"> condition exists.</w:t>
      </w:r>
    </w:p>
    <w:p w14:paraId="3BBACC96" w14:textId="77777777" w:rsidR="00545918" w:rsidRPr="00920240" w:rsidRDefault="00545918" w:rsidP="00545918">
      <w:pPr>
        <w:ind w:left="1080"/>
        <w:rPr>
          <w:sz w:val="20"/>
          <w:szCs w:val="20"/>
        </w:rPr>
      </w:pPr>
    </w:p>
    <w:p w14:paraId="084779ED" w14:textId="77777777" w:rsidR="00545918" w:rsidRPr="00920240" w:rsidRDefault="009A7AFB" w:rsidP="005A636C">
      <w:pPr>
        <w:numPr>
          <w:ilvl w:val="0"/>
          <w:numId w:val="13"/>
        </w:numPr>
        <w:rPr>
          <w:sz w:val="20"/>
          <w:szCs w:val="20"/>
        </w:rPr>
      </w:pPr>
      <w:r w:rsidRPr="00920240">
        <w:rPr>
          <w:sz w:val="20"/>
          <w:szCs w:val="20"/>
        </w:rPr>
        <w:t>An Amber (yellow) LED shall illuminate when a Supervisory or Trouble condition exists.</w:t>
      </w:r>
    </w:p>
    <w:p w14:paraId="391D2DFF" w14:textId="77777777" w:rsidR="00545918" w:rsidRPr="00920240" w:rsidRDefault="00545918" w:rsidP="00545918">
      <w:pPr>
        <w:ind w:left="1080"/>
        <w:rPr>
          <w:sz w:val="20"/>
          <w:szCs w:val="20"/>
        </w:rPr>
      </w:pPr>
    </w:p>
    <w:p w14:paraId="2F7A729E" w14:textId="77777777" w:rsidR="00545918" w:rsidRPr="00920240" w:rsidRDefault="009A7AFB" w:rsidP="005A636C">
      <w:pPr>
        <w:numPr>
          <w:ilvl w:val="0"/>
          <w:numId w:val="13"/>
        </w:numPr>
        <w:rPr>
          <w:sz w:val="20"/>
          <w:szCs w:val="20"/>
        </w:rPr>
      </w:pPr>
      <w:r w:rsidRPr="00920240">
        <w:rPr>
          <w:sz w:val="20"/>
          <w:szCs w:val="20"/>
        </w:rPr>
        <w:t xml:space="preserve">A backlit </w:t>
      </w:r>
      <w:r w:rsidR="0060231F" w:rsidRPr="00920240">
        <w:rPr>
          <w:sz w:val="20"/>
          <w:szCs w:val="20"/>
        </w:rPr>
        <w:t>2</w:t>
      </w:r>
      <w:r w:rsidRPr="00920240">
        <w:rPr>
          <w:sz w:val="20"/>
          <w:szCs w:val="20"/>
        </w:rPr>
        <w:t>-line</w:t>
      </w:r>
      <w:r w:rsidR="004077FD" w:rsidRPr="00920240">
        <w:rPr>
          <w:sz w:val="20"/>
          <w:szCs w:val="20"/>
        </w:rPr>
        <w:t xml:space="preserve"> by </w:t>
      </w:r>
      <w:r w:rsidR="0060231F" w:rsidRPr="00920240">
        <w:rPr>
          <w:sz w:val="20"/>
          <w:szCs w:val="20"/>
        </w:rPr>
        <w:t>2</w:t>
      </w:r>
      <w:r w:rsidRPr="00920240">
        <w:rPr>
          <w:sz w:val="20"/>
          <w:szCs w:val="20"/>
        </w:rPr>
        <w:t>0-character LCD screen shall display all messages that refer to an off-normal condition.</w:t>
      </w:r>
    </w:p>
    <w:p w14:paraId="078BEF38" w14:textId="77777777" w:rsidR="00545918" w:rsidRPr="00920240" w:rsidRDefault="00545918" w:rsidP="00545918">
      <w:pPr>
        <w:ind w:left="1080"/>
        <w:rPr>
          <w:sz w:val="20"/>
          <w:szCs w:val="20"/>
        </w:rPr>
      </w:pPr>
    </w:p>
    <w:p w14:paraId="1E64E653" w14:textId="77777777" w:rsidR="00545918" w:rsidRPr="00920240" w:rsidRDefault="009A7AFB" w:rsidP="005A636C">
      <w:pPr>
        <w:numPr>
          <w:ilvl w:val="0"/>
          <w:numId w:val="13"/>
        </w:numPr>
        <w:rPr>
          <w:sz w:val="20"/>
          <w:szCs w:val="20"/>
        </w:rPr>
      </w:pPr>
      <w:r w:rsidRPr="00920240">
        <w:rPr>
          <w:sz w:val="20"/>
          <w:szCs w:val="20"/>
        </w:rPr>
        <w:t>An Alarm condition shall have priority over all other signals.</w:t>
      </w:r>
    </w:p>
    <w:p w14:paraId="1FE4D3B9" w14:textId="77777777" w:rsidR="00545918" w:rsidRPr="00920240" w:rsidRDefault="00545918" w:rsidP="00545918">
      <w:pPr>
        <w:ind w:left="1080"/>
        <w:rPr>
          <w:sz w:val="20"/>
          <w:szCs w:val="20"/>
        </w:rPr>
      </w:pPr>
    </w:p>
    <w:p w14:paraId="289B2452" w14:textId="7B0B790B" w:rsidR="00545918" w:rsidRPr="00920240" w:rsidRDefault="009A7AFB" w:rsidP="005A636C">
      <w:pPr>
        <w:numPr>
          <w:ilvl w:val="0"/>
          <w:numId w:val="13"/>
        </w:numPr>
        <w:rPr>
          <w:sz w:val="20"/>
          <w:szCs w:val="20"/>
        </w:rPr>
      </w:pPr>
      <w:r w:rsidRPr="00920240">
        <w:rPr>
          <w:sz w:val="20"/>
          <w:szCs w:val="20"/>
        </w:rPr>
        <w:t>The FAC</w:t>
      </w:r>
      <w:r w:rsidR="0060231F" w:rsidRPr="00920240">
        <w:rPr>
          <w:sz w:val="20"/>
          <w:szCs w:val="20"/>
        </w:rPr>
        <w:t>U</w:t>
      </w:r>
      <w:r w:rsidRPr="00920240">
        <w:rPr>
          <w:sz w:val="20"/>
          <w:szCs w:val="20"/>
        </w:rPr>
        <w:t xml:space="preserve"> shall include </w:t>
      </w:r>
      <w:r w:rsidR="00A04258" w:rsidRPr="00920240">
        <w:rPr>
          <w:sz w:val="20"/>
          <w:szCs w:val="20"/>
        </w:rPr>
        <w:t xml:space="preserve">two event history logs comprised of a </w:t>
      </w:r>
      <w:r w:rsidR="008E081B" w:rsidRPr="00920240">
        <w:rPr>
          <w:sz w:val="20"/>
          <w:szCs w:val="20"/>
        </w:rPr>
        <w:t>200-event</w:t>
      </w:r>
      <w:r w:rsidR="00A04258" w:rsidRPr="00920240">
        <w:rPr>
          <w:sz w:val="20"/>
          <w:szCs w:val="20"/>
        </w:rPr>
        <w:t xml:space="preserve"> alarm log for alarm related events and a 200</w:t>
      </w:r>
      <w:r w:rsidR="008E081B" w:rsidRPr="00920240">
        <w:rPr>
          <w:sz w:val="20"/>
          <w:szCs w:val="20"/>
        </w:rPr>
        <w:t>-</w:t>
      </w:r>
      <w:r w:rsidR="00A04258" w:rsidRPr="00920240">
        <w:rPr>
          <w:sz w:val="20"/>
          <w:szCs w:val="20"/>
        </w:rPr>
        <w:t>event general log for all other events that stores all off-normal conditions and actions along with a time and date stamp of when they occurred.</w:t>
      </w:r>
    </w:p>
    <w:p w14:paraId="62CD1589" w14:textId="77777777" w:rsidR="00545918" w:rsidRPr="00920240" w:rsidRDefault="00545918" w:rsidP="00545918">
      <w:pPr>
        <w:ind w:left="1080"/>
        <w:rPr>
          <w:sz w:val="20"/>
          <w:szCs w:val="20"/>
        </w:rPr>
      </w:pPr>
    </w:p>
    <w:p w14:paraId="70C00800" w14:textId="77777777" w:rsidR="0060231F" w:rsidRPr="00920240" w:rsidRDefault="009A7AFB" w:rsidP="005A636C">
      <w:pPr>
        <w:numPr>
          <w:ilvl w:val="0"/>
          <w:numId w:val="13"/>
        </w:numPr>
        <w:rPr>
          <w:sz w:val="20"/>
          <w:szCs w:val="20"/>
        </w:rPr>
      </w:pPr>
      <w:r w:rsidRPr="00920240">
        <w:rPr>
          <w:sz w:val="20"/>
          <w:szCs w:val="20"/>
        </w:rPr>
        <w:t>In response to a fire alarm condition, the system</w:t>
      </w:r>
      <w:r w:rsidR="0060231F" w:rsidRPr="00920240">
        <w:rPr>
          <w:sz w:val="20"/>
          <w:szCs w:val="20"/>
        </w:rPr>
        <w:t>’</w:t>
      </w:r>
      <w:r w:rsidRPr="00920240">
        <w:rPr>
          <w:sz w:val="20"/>
          <w:szCs w:val="20"/>
        </w:rPr>
        <w:t xml:space="preserve">s notification appliances and relay-controlled output circuits that are associated through programming with the device initiating the alarm, shall automatically activate. </w:t>
      </w:r>
    </w:p>
    <w:p w14:paraId="11FFE309" w14:textId="77777777" w:rsidR="0060231F" w:rsidRPr="00920240" w:rsidRDefault="0060231F" w:rsidP="0060231F">
      <w:pPr>
        <w:rPr>
          <w:sz w:val="20"/>
          <w:szCs w:val="20"/>
        </w:rPr>
      </w:pPr>
    </w:p>
    <w:p w14:paraId="20B58DA3" w14:textId="77777777" w:rsidR="00C1213B" w:rsidRPr="00920240" w:rsidRDefault="0060231F" w:rsidP="005A636C">
      <w:pPr>
        <w:numPr>
          <w:ilvl w:val="0"/>
          <w:numId w:val="13"/>
        </w:numPr>
        <w:rPr>
          <w:sz w:val="20"/>
          <w:szCs w:val="20"/>
        </w:rPr>
      </w:pPr>
      <w:r w:rsidRPr="00920240">
        <w:rPr>
          <w:sz w:val="20"/>
          <w:szCs w:val="20"/>
        </w:rPr>
        <w:t>T</w:t>
      </w:r>
      <w:r w:rsidR="009A7AFB" w:rsidRPr="00920240">
        <w:rPr>
          <w:sz w:val="20"/>
          <w:szCs w:val="20"/>
        </w:rPr>
        <w:t xml:space="preserve">he system shall notify an approved </w:t>
      </w:r>
      <w:r w:rsidR="00C35E23" w:rsidRPr="00920240">
        <w:rPr>
          <w:sz w:val="20"/>
          <w:szCs w:val="20"/>
        </w:rPr>
        <w:t>remote supervising station (</w:t>
      </w:r>
      <w:r w:rsidR="009A7AFB" w:rsidRPr="00920240">
        <w:rPr>
          <w:sz w:val="20"/>
          <w:szCs w:val="20"/>
        </w:rPr>
        <w:t>central station</w:t>
      </w:r>
      <w:r w:rsidR="00C35E23" w:rsidRPr="00920240">
        <w:rPr>
          <w:sz w:val="20"/>
          <w:szCs w:val="20"/>
        </w:rPr>
        <w:t xml:space="preserve">, proprietary or remote) via </w:t>
      </w:r>
      <w:r w:rsidR="009A7AFB" w:rsidRPr="00920240">
        <w:rPr>
          <w:sz w:val="20"/>
          <w:szCs w:val="20"/>
        </w:rPr>
        <w:t xml:space="preserve">means deemed acceptable by the local Authority Having Jurisdiction (AHJ). </w:t>
      </w:r>
    </w:p>
    <w:p w14:paraId="700776FC" w14:textId="77777777" w:rsidR="000112D9" w:rsidRPr="00920240" w:rsidRDefault="000112D9" w:rsidP="000112D9">
      <w:pPr>
        <w:ind w:left="1440"/>
        <w:rPr>
          <w:sz w:val="20"/>
          <w:szCs w:val="20"/>
        </w:rPr>
      </w:pPr>
    </w:p>
    <w:p w14:paraId="696C9A67" w14:textId="77777777" w:rsidR="00A9409A" w:rsidRPr="00920240" w:rsidRDefault="00C1213B" w:rsidP="005A636C">
      <w:pPr>
        <w:numPr>
          <w:ilvl w:val="1"/>
          <w:numId w:val="9"/>
        </w:numPr>
        <w:rPr>
          <w:sz w:val="20"/>
          <w:szCs w:val="20"/>
        </w:rPr>
      </w:pPr>
      <w:r w:rsidRPr="00920240">
        <w:rPr>
          <w:sz w:val="20"/>
          <w:szCs w:val="20"/>
        </w:rPr>
        <w:t>SUBMITTALS:</w:t>
      </w:r>
    </w:p>
    <w:p w14:paraId="066C612D" w14:textId="77777777" w:rsidR="00A9409A" w:rsidRPr="00920240" w:rsidRDefault="00A9409A" w:rsidP="00A9409A">
      <w:pPr>
        <w:ind w:left="360"/>
        <w:rPr>
          <w:sz w:val="20"/>
          <w:szCs w:val="20"/>
        </w:rPr>
      </w:pPr>
    </w:p>
    <w:p w14:paraId="06D8A337" w14:textId="7E1AC2D0" w:rsidR="00A9409A" w:rsidRPr="00920240" w:rsidRDefault="00A9409A" w:rsidP="00A9409A">
      <w:pPr>
        <w:ind w:firstLine="360"/>
        <w:rPr>
          <w:sz w:val="20"/>
          <w:szCs w:val="20"/>
        </w:rPr>
      </w:pPr>
      <w:r w:rsidRPr="00920240">
        <w:rPr>
          <w:sz w:val="20"/>
          <w:szCs w:val="20"/>
        </w:rPr>
        <w:t xml:space="preserve">A. </w:t>
      </w:r>
      <w:r w:rsidR="00A0277E">
        <w:rPr>
          <w:sz w:val="20"/>
          <w:szCs w:val="20"/>
        </w:rPr>
        <w:t xml:space="preserve">  </w:t>
      </w:r>
      <w:r w:rsidR="00C1213B" w:rsidRPr="00920240">
        <w:rPr>
          <w:sz w:val="20"/>
          <w:szCs w:val="20"/>
        </w:rPr>
        <w:t>General</w:t>
      </w:r>
      <w:r w:rsidRPr="00920240">
        <w:rPr>
          <w:sz w:val="20"/>
          <w:szCs w:val="20"/>
        </w:rPr>
        <w:t xml:space="preserve"> </w:t>
      </w:r>
    </w:p>
    <w:p w14:paraId="3FFA1A5F" w14:textId="77777777" w:rsidR="00A9409A" w:rsidRPr="00920240" w:rsidRDefault="00A9409A" w:rsidP="00A9409A">
      <w:pPr>
        <w:ind w:left="720"/>
        <w:rPr>
          <w:sz w:val="20"/>
          <w:szCs w:val="20"/>
        </w:rPr>
      </w:pPr>
    </w:p>
    <w:p w14:paraId="78D27A7C" w14:textId="77777777" w:rsidR="00A9409A" w:rsidRPr="00920240" w:rsidRDefault="00C1213B" w:rsidP="005A636C">
      <w:pPr>
        <w:numPr>
          <w:ilvl w:val="1"/>
          <w:numId w:val="6"/>
        </w:numPr>
        <w:rPr>
          <w:sz w:val="20"/>
          <w:szCs w:val="20"/>
        </w:rPr>
      </w:pPr>
      <w:r w:rsidRPr="00920240">
        <w:rPr>
          <w:sz w:val="20"/>
          <w:szCs w:val="20"/>
        </w:rPr>
        <w:t>Two (2) copies of all submittals shall be submitted to the Architect/Engineer for review</w:t>
      </w:r>
      <w:r w:rsidR="004E4313" w:rsidRPr="00920240">
        <w:rPr>
          <w:sz w:val="20"/>
          <w:szCs w:val="20"/>
        </w:rPr>
        <w:t>.</w:t>
      </w:r>
    </w:p>
    <w:p w14:paraId="3DB1EE4B" w14:textId="77777777" w:rsidR="00A9409A" w:rsidRPr="00920240" w:rsidRDefault="00A9409A" w:rsidP="00A9409A">
      <w:pPr>
        <w:ind w:left="1440"/>
        <w:rPr>
          <w:sz w:val="20"/>
          <w:szCs w:val="20"/>
        </w:rPr>
      </w:pPr>
    </w:p>
    <w:p w14:paraId="6E0F87D6" w14:textId="1B460746" w:rsidR="004E4313" w:rsidRPr="00920240" w:rsidRDefault="00C1213B" w:rsidP="005A636C">
      <w:pPr>
        <w:numPr>
          <w:ilvl w:val="1"/>
          <w:numId w:val="6"/>
        </w:numPr>
        <w:rPr>
          <w:sz w:val="20"/>
          <w:szCs w:val="20"/>
        </w:rPr>
      </w:pPr>
      <w:r w:rsidRPr="00920240">
        <w:rPr>
          <w:sz w:val="20"/>
          <w:szCs w:val="20"/>
        </w:rPr>
        <w:t>All references to manufacturer</w:t>
      </w:r>
      <w:r w:rsidR="004E4313" w:rsidRPr="00920240">
        <w:rPr>
          <w:sz w:val="20"/>
          <w:szCs w:val="20"/>
        </w:rPr>
        <w:t>’</w:t>
      </w:r>
      <w:r w:rsidRPr="00920240">
        <w:rPr>
          <w:sz w:val="20"/>
          <w:szCs w:val="20"/>
        </w:rPr>
        <w:t xml:space="preserve">s model numbers and other pertinent information herein </w:t>
      </w:r>
      <w:r w:rsidR="000E2151" w:rsidRPr="00920240">
        <w:rPr>
          <w:sz w:val="20"/>
          <w:szCs w:val="20"/>
        </w:rPr>
        <w:t>are</w:t>
      </w:r>
      <w:r w:rsidRPr="00920240">
        <w:rPr>
          <w:sz w:val="20"/>
          <w:szCs w:val="20"/>
        </w:rPr>
        <w:t xml:space="preserve"> intended to establish minimum standards of performance, function, and quality.</w:t>
      </w:r>
      <w:r w:rsidR="004E4313" w:rsidRPr="00920240">
        <w:rPr>
          <w:sz w:val="20"/>
          <w:szCs w:val="20"/>
        </w:rPr>
        <w:t xml:space="preserve"> </w:t>
      </w:r>
      <w:r w:rsidR="004E4313" w:rsidRPr="00920240">
        <w:rPr>
          <w:rFonts w:eastAsia="MS Mincho"/>
          <w:sz w:val="20"/>
          <w:szCs w:val="20"/>
        </w:rPr>
        <w:t xml:space="preserve">Equivalent compatible UL-listed equipment from other manufacturers may be substituted for the specified </w:t>
      </w:r>
      <w:r w:rsidR="004E4313" w:rsidRPr="00920240">
        <w:rPr>
          <w:rFonts w:eastAsia="MS Mincho"/>
          <w:sz w:val="20"/>
          <w:szCs w:val="20"/>
        </w:rPr>
        <w:lastRenderedPageBreak/>
        <w:t>equipment if the minimum standards are met.</w:t>
      </w:r>
    </w:p>
    <w:p w14:paraId="64DB1FB7" w14:textId="77777777" w:rsidR="00A9409A" w:rsidRPr="00920240" w:rsidRDefault="00A9409A" w:rsidP="00A9409A">
      <w:pPr>
        <w:ind w:left="1440"/>
        <w:rPr>
          <w:sz w:val="20"/>
          <w:szCs w:val="20"/>
        </w:rPr>
      </w:pPr>
    </w:p>
    <w:p w14:paraId="455C9CCD" w14:textId="77777777" w:rsidR="00C1213B" w:rsidRPr="00920240" w:rsidRDefault="00C1213B" w:rsidP="005A636C">
      <w:pPr>
        <w:numPr>
          <w:ilvl w:val="1"/>
          <w:numId w:val="6"/>
        </w:numPr>
        <w:rPr>
          <w:sz w:val="20"/>
          <w:szCs w:val="20"/>
        </w:rPr>
      </w:pPr>
      <w:r w:rsidRPr="00920240">
        <w:rPr>
          <w:sz w:val="20"/>
          <w:szCs w:val="20"/>
        </w:rPr>
        <w:t xml:space="preserve">For equipment other than that specified, the contractor shall provide proof that the proposed substitute equipment equals or exceeds the form, feature, function, performance, and quality of the specified equipment. </w:t>
      </w:r>
      <w:r w:rsidRPr="00920240">
        <w:rPr>
          <w:sz w:val="20"/>
          <w:szCs w:val="20"/>
        </w:rPr>
        <w:br/>
      </w:r>
    </w:p>
    <w:p w14:paraId="0CF83ED7" w14:textId="592FB523" w:rsidR="00C1213B" w:rsidRPr="00920240" w:rsidRDefault="00C1213B" w:rsidP="00A0277E">
      <w:pPr>
        <w:pStyle w:val="SpecStyle"/>
        <w:keepNext/>
        <w:keepLines/>
        <w:numPr>
          <w:ilvl w:val="0"/>
          <w:numId w:val="58"/>
        </w:numPr>
        <w:rPr>
          <w:rFonts w:ascii="Times New Roman" w:hAnsi="Times New Roman"/>
          <w:sz w:val="20"/>
          <w:szCs w:val="20"/>
        </w:rPr>
      </w:pPr>
      <w:r w:rsidRPr="00920240">
        <w:rPr>
          <w:rFonts w:ascii="Times New Roman" w:hAnsi="Times New Roman"/>
          <w:sz w:val="20"/>
          <w:szCs w:val="20"/>
        </w:rPr>
        <w:t>Shop Drawings</w:t>
      </w:r>
    </w:p>
    <w:p w14:paraId="2A8F73D5" w14:textId="77777777" w:rsidR="00C1213B" w:rsidRPr="00920240" w:rsidRDefault="00C1213B" w:rsidP="00C1213B">
      <w:pPr>
        <w:pStyle w:val="SpecStyle"/>
        <w:keepNext/>
        <w:keepLines/>
        <w:numPr>
          <w:ilvl w:val="0"/>
          <w:numId w:val="0"/>
        </w:numPr>
        <w:ind w:left="720"/>
        <w:rPr>
          <w:rFonts w:ascii="Times New Roman" w:hAnsi="Times New Roman"/>
          <w:sz w:val="20"/>
          <w:szCs w:val="20"/>
        </w:rPr>
      </w:pPr>
    </w:p>
    <w:p w14:paraId="5C5B6EEB" w14:textId="77777777" w:rsidR="00AA6657" w:rsidRPr="00920240" w:rsidRDefault="00C1213B" w:rsidP="005A636C">
      <w:pPr>
        <w:pStyle w:val="SpecStyle"/>
        <w:keepNext/>
        <w:keepLines/>
        <w:numPr>
          <w:ilvl w:val="1"/>
          <w:numId w:val="15"/>
        </w:numPr>
        <w:rPr>
          <w:rFonts w:ascii="Times New Roman" w:hAnsi="Times New Roman"/>
          <w:sz w:val="20"/>
          <w:szCs w:val="20"/>
        </w:rPr>
      </w:pPr>
      <w:r w:rsidRPr="00920240">
        <w:rPr>
          <w:rFonts w:ascii="Times New Roman" w:hAnsi="Times New Roman"/>
          <w:sz w:val="20"/>
          <w:szCs w:val="20"/>
        </w:rPr>
        <w:t>Drawings shall be provided that include all field devices that are installed as part of the fire alarm system including the circuit, location, and type for each. Whenever possible, the drawings shall reflect other components of the building such as air diffusers, HVAC returns, lights, etc.</w:t>
      </w:r>
      <w:r w:rsidR="000112D9" w:rsidRPr="00920240">
        <w:rPr>
          <w:rFonts w:ascii="Times New Roman" w:hAnsi="Times New Roman"/>
          <w:sz w:val="20"/>
          <w:szCs w:val="20"/>
        </w:rPr>
        <w:t>,</w:t>
      </w:r>
      <w:r w:rsidRPr="00920240">
        <w:rPr>
          <w:rFonts w:ascii="Times New Roman" w:hAnsi="Times New Roman"/>
          <w:sz w:val="20"/>
          <w:szCs w:val="20"/>
        </w:rPr>
        <w:t xml:space="preserve"> to determine compliance. </w:t>
      </w:r>
    </w:p>
    <w:p w14:paraId="3ABB2495" w14:textId="77777777" w:rsidR="00AA6657" w:rsidRPr="00920240" w:rsidRDefault="00AA6657" w:rsidP="00AA6657">
      <w:pPr>
        <w:pStyle w:val="SpecStyle"/>
        <w:keepNext/>
        <w:keepLines/>
        <w:numPr>
          <w:ilvl w:val="0"/>
          <w:numId w:val="0"/>
        </w:numPr>
        <w:ind w:left="1440"/>
        <w:rPr>
          <w:rFonts w:ascii="Times New Roman" w:hAnsi="Times New Roman"/>
          <w:sz w:val="20"/>
          <w:szCs w:val="20"/>
        </w:rPr>
      </w:pPr>
    </w:p>
    <w:p w14:paraId="38774198" w14:textId="77777777" w:rsidR="00AA6657" w:rsidRPr="00920240" w:rsidRDefault="00AA6657" w:rsidP="005A636C">
      <w:pPr>
        <w:pStyle w:val="SpecStyle"/>
        <w:keepNext/>
        <w:keepLines/>
        <w:numPr>
          <w:ilvl w:val="1"/>
          <w:numId w:val="15"/>
        </w:numPr>
        <w:rPr>
          <w:rFonts w:ascii="Times New Roman" w:hAnsi="Times New Roman"/>
          <w:sz w:val="20"/>
          <w:szCs w:val="20"/>
        </w:rPr>
      </w:pPr>
      <w:r w:rsidRPr="00920240">
        <w:rPr>
          <w:rFonts w:ascii="Times New Roman" w:eastAsia="MS Mincho" w:hAnsi="Times New Roman"/>
          <w:sz w:val="20"/>
          <w:szCs w:val="20"/>
        </w:rPr>
        <w:t>Include manufacturer's name(s), model numbers, ratings, power requirements, equipment layout, device arrangement, complete wiring point-to-point diagrams, and conduit layouts.</w:t>
      </w:r>
    </w:p>
    <w:p w14:paraId="521C3969" w14:textId="77777777" w:rsidR="00AA6657" w:rsidRPr="00920240" w:rsidRDefault="00AA6657" w:rsidP="00AA6657">
      <w:pPr>
        <w:pStyle w:val="SpecStyle"/>
        <w:keepNext/>
        <w:keepLines/>
        <w:numPr>
          <w:ilvl w:val="0"/>
          <w:numId w:val="0"/>
        </w:numPr>
        <w:rPr>
          <w:rFonts w:ascii="Times New Roman" w:hAnsi="Times New Roman"/>
          <w:sz w:val="20"/>
          <w:szCs w:val="20"/>
        </w:rPr>
      </w:pPr>
    </w:p>
    <w:p w14:paraId="1FD35F24" w14:textId="77777777" w:rsidR="00C1213B" w:rsidRPr="00920240" w:rsidRDefault="00AA6657" w:rsidP="005A636C">
      <w:pPr>
        <w:pStyle w:val="SpecStyle"/>
        <w:keepNext/>
        <w:keepLines/>
        <w:numPr>
          <w:ilvl w:val="1"/>
          <w:numId w:val="15"/>
        </w:numPr>
        <w:rPr>
          <w:rFonts w:ascii="Times New Roman" w:hAnsi="Times New Roman"/>
          <w:sz w:val="20"/>
          <w:szCs w:val="20"/>
        </w:rPr>
      </w:pPr>
      <w:r w:rsidRPr="00920240">
        <w:rPr>
          <w:rFonts w:ascii="Times New Roman" w:eastAsia="MS Mincho" w:hAnsi="Times New Roman"/>
          <w:sz w:val="20"/>
          <w:szCs w:val="20"/>
        </w:rPr>
        <w:t>Show annunciator layout, configurations, and terminations.</w:t>
      </w:r>
      <w:r w:rsidR="00C1213B" w:rsidRPr="00920240">
        <w:rPr>
          <w:rFonts w:ascii="Times New Roman" w:hAnsi="Times New Roman"/>
          <w:sz w:val="20"/>
          <w:szCs w:val="20"/>
        </w:rPr>
        <w:br/>
      </w:r>
    </w:p>
    <w:p w14:paraId="0AF5B46F" w14:textId="77777777" w:rsidR="00C1213B" w:rsidRPr="00920240" w:rsidRDefault="00C1213B" w:rsidP="005A636C">
      <w:pPr>
        <w:pStyle w:val="SpecStyle"/>
        <w:keepNext/>
        <w:keepLines/>
        <w:numPr>
          <w:ilvl w:val="1"/>
          <w:numId w:val="15"/>
        </w:numPr>
        <w:rPr>
          <w:rFonts w:ascii="Times New Roman" w:hAnsi="Times New Roman"/>
          <w:sz w:val="20"/>
          <w:szCs w:val="20"/>
        </w:rPr>
      </w:pPr>
      <w:r w:rsidRPr="00920240">
        <w:rPr>
          <w:rFonts w:ascii="Times New Roman" w:hAnsi="Times New Roman"/>
          <w:sz w:val="20"/>
          <w:szCs w:val="20"/>
        </w:rPr>
        <w:t>The drawings shall include conductor counts and wire sizes for each circuit.</w:t>
      </w:r>
      <w:r w:rsidRPr="00920240">
        <w:rPr>
          <w:rFonts w:ascii="Times New Roman" w:hAnsi="Times New Roman"/>
          <w:sz w:val="20"/>
          <w:szCs w:val="20"/>
        </w:rPr>
        <w:br/>
      </w:r>
    </w:p>
    <w:p w14:paraId="0F17BD53" w14:textId="77777777" w:rsidR="00C1213B" w:rsidRPr="00920240" w:rsidRDefault="00C1213B" w:rsidP="005A636C">
      <w:pPr>
        <w:pStyle w:val="SpecStyle"/>
        <w:keepNext/>
        <w:keepLines/>
        <w:numPr>
          <w:ilvl w:val="1"/>
          <w:numId w:val="15"/>
        </w:numPr>
        <w:rPr>
          <w:rFonts w:ascii="Times New Roman" w:hAnsi="Times New Roman"/>
          <w:sz w:val="20"/>
          <w:szCs w:val="20"/>
        </w:rPr>
      </w:pPr>
      <w:r w:rsidRPr="00920240">
        <w:rPr>
          <w:rFonts w:ascii="Times New Roman" w:hAnsi="Times New Roman"/>
          <w:sz w:val="20"/>
          <w:szCs w:val="20"/>
        </w:rPr>
        <w:t>The location and mounting configuration of the FAC</w:t>
      </w:r>
      <w:r w:rsidR="005D4837" w:rsidRPr="00920240">
        <w:rPr>
          <w:rFonts w:ascii="Times New Roman" w:hAnsi="Times New Roman"/>
          <w:sz w:val="20"/>
          <w:szCs w:val="20"/>
        </w:rPr>
        <w:t>U</w:t>
      </w:r>
      <w:r w:rsidRPr="00920240">
        <w:rPr>
          <w:rFonts w:ascii="Times New Roman" w:hAnsi="Times New Roman"/>
          <w:sz w:val="20"/>
          <w:szCs w:val="20"/>
        </w:rPr>
        <w:t>, remote power supplies, and terminal cabinets shall be indicated on the drawings.</w:t>
      </w:r>
      <w:r w:rsidRPr="00920240">
        <w:rPr>
          <w:rFonts w:ascii="Times New Roman" w:hAnsi="Times New Roman"/>
          <w:sz w:val="20"/>
          <w:szCs w:val="20"/>
        </w:rPr>
        <w:br/>
      </w:r>
    </w:p>
    <w:p w14:paraId="1CC6D912" w14:textId="122F53CA" w:rsidR="00C1213B" w:rsidRPr="00920240" w:rsidRDefault="00C1213B" w:rsidP="00A0277E">
      <w:pPr>
        <w:pStyle w:val="SpecStyle"/>
        <w:keepNext/>
        <w:keepLines/>
        <w:numPr>
          <w:ilvl w:val="0"/>
          <w:numId w:val="58"/>
        </w:numPr>
        <w:rPr>
          <w:rFonts w:ascii="Times New Roman" w:hAnsi="Times New Roman"/>
          <w:sz w:val="20"/>
          <w:szCs w:val="20"/>
        </w:rPr>
      </w:pPr>
      <w:r w:rsidRPr="00920240">
        <w:rPr>
          <w:rFonts w:ascii="Times New Roman" w:hAnsi="Times New Roman"/>
          <w:sz w:val="20"/>
          <w:szCs w:val="20"/>
        </w:rPr>
        <w:t xml:space="preserve">Other </w:t>
      </w:r>
      <w:r w:rsidR="00913625" w:rsidRPr="00920240">
        <w:rPr>
          <w:rFonts w:ascii="Times New Roman" w:hAnsi="Times New Roman"/>
          <w:sz w:val="20"/>
          <w:szCs w:val="20"/>
        </w:rPr>
        <w:t>D</w:t>
      </w:r>
      <w:r w:rsidRPr="00920240">
        <w:rPr>
          <w:rFonts w:ascii="Times New Roman" w:hAnsi="Times New Roman"/>
          <w:sz w:val="20"/>
          <w:szCs w:val="20"/>
        </w:rPr>
        <w:t>ocumentation</w:t>
      </w:r>
    </w:p>
    <w:p w14:paraId="138238B2" w14:textId="77777777" w:rsidR="00C1213B" w:rsidRPr="00920240" w:rsidRDefault="00C1213B" w:rsidP="00C1213B">
      <w:pPr>
        <w:pStyle w:val="SpecStyle"/>
        <w:keepNext/>
        <w:keepLines/>
        <w:numPr>
          <w:ilvl w:val="0"/>
          <w:numId w:val="0"/>
        </w:numPr>
        <w:ind w:left="720"/>
        <w:rPr>
          <w:rFonts w:ascii="Times New Roman" w:hAnsi="Times New Roman"/>
          <w:sz w:val="20"/>
          <w:szCs w:val="20"/>
        </w:rPr>
      </w:pPr>
    </w:p>
    <w:p w14:paraId="05C5BE23" w14:textId="77777777" w:rsidR="003F241A" w:rsidRPr="00920240" w:rsidRDefault="00C1213B" w:rsidP="005A636C">
      <w:pPr>
        <w:pStyle w:val="SpecStyle"/>
        <w:keepNext/>
        <w:keepLines/>
        <w:numPr>
          <w:ilvl w:val="1"/>
          <w:numId w:val="16"/>
        </w:numPr>
        <w:rPr>
          <w:rFonts w:ascii="Times New Roman" w:hAnsi="Times New Roman"/>
          <w:sz w:val="20"/>
          <w:szCs w:val="20"/>
        </w:rPr>
      </w:pPr>
      <w:r w:rsidRPr="00920240">
        <w:rPr>
          <w:rFonts w:ascii="Times New Roman" w:hAnsi="Times New Roman"/>
          <w:sz w:val="20"/>
          <w:szCs w:val="20"/>
        </w:rPr>
        <w:t>In addition to the shop drawings, the following information shall also be included with the submittal</w:t>
      </w:r>
      <w:r w:rsidR="003F241A" w:rsidRPr="00920240">
        <w:rPr>
          <w:rFonts w:ascii="Times New Roman" w:hAnsi="Times New Roman"/>
          <w:sz w:val="20"/>
          <w:szCs w:val="20"/>
        </w:rPr>
        <w:t>:</w:t>
      </w:r>
      <w:r w:rsidRPr="00920240">
        <w:rPr>
          <w:rFonts w:ascii="Times New Roman" w:hAnsi="Times New Roman"/>
          <w:sz w:val="20"/>
          <w:szCs w:val="20"/>
        </w:rPr>
        <w:br/>
      </w:r>
    </w:p>
    <w:p w14:paraId="0E1C0468" w14:textId="77777777" w:rsidR="003F241A" w:rsidRPr="00920240" w:rsidRDefault="003F241A" w:rsidP="005A636C">
      <w:pPr>
        <w:pStyle w:val="SpecStyle"/>
        <w:keepNext/>
        <w:keepLines/>
        <w:numPr>
          <w:ilvl w:val="2"/>
          <w:numId w:val="16"/>
        </w:numPr>
        <w:rPr>
          <w:rFonts w:ascii="Times New Roman" w:hAnsi="Times New Roman"/>
          <w:sz w:val="20"/>
          <w:szCs w:val="20"/>
        </w:rPr>
      </w:pPr>
      <w:r w:rsidRPr="00920240">
        <w:rPr>
          <w:rFonts w:ascii="Times New Roman" w:eastAsia="MS Mincho" w:hAnsi="Times New Roman"/>
          <w:sz w:val="20"/>
          <w:szCs w:val="20"/>
        </w:rPr>
        <w:t>Complete operating and maintenance manuals listing the manufacturer's name(s).</w:t>
      </w:r>
    </w:p>
    <w:p w14:paraId="63E1CC64" w14:textId="77777777" w:rsidR="003F241A" w:rsidRPr="00920240" w:rsidRDefault="003F241A" w:rsidP="003F241A">
      <w:pPr>
        <w:pStyle w:val="SpecStyle"/>
        <w:keepNext/>
        <w:keepLines/>
        <w:numPr>
          <w:ilvl w:val="0"/>
          <w:numId w:val="0"/>
        </w:numPr>
        <w:ind w:left="2160"/>
        <w:rPr>
          <w:rFonts w:ascii="Times New Roman" w:hAnsi="Times New Roman"/>
          <w:sz w:val="20"/>
          <w:szCs w:val="20"/>
        </w:rPr>
      </w:pPr>
    </w:p>
    <w:p w14:paraId="686B0486" w14:textId="77777777" w:rsidR="00C1213B" w:rsidRPr="00920240" w:rsidRDefault="003F241A" w:rsidP="005A636C">
      <w:pPr>
        <w:pStyle w:val="SpecStyle"/>
        <w:keepNext/>
        <w:keepLines/>
        <w:numPr>
          <w:ilvl w:val="2"/>
          <w:numId w:val="16"/>
        </w:numPr>
        <w:rPr>
          <w:rFonts w:ascii="Times New Roman" w:hAnsi="Times New Roman"/>
          <w:sz w:val="20"/>
          <w:szCs w:val="20"/>
        </w:rPr>
      </w:pPr>
      <w:r w:rsidRPr="00920240">
        <w:rPr>
          <w:rFonts w:ascii="Times New Roman" w:hAnsi="Times New Roman"/>
          <w:sz w:val="20"/>
          <w:szCs w:val="20"/>
        </w:rPr>
        <w:t>Manufacturer’s technical datasheets for each piece of equipment that will be installed.</w:t>
      </w:r>
      <w:r w:rsidR="00C1213B" w:rsidRPr="00920240">
        <w:rPr>
          <w:rFonts w:ascii="Times New Roman" w:hAnsi="Times New Roman"/>
          <w:sz w:val="20"/>
          <w:szCs w:val="20"/>
        </w:rPr>
        <w:br/>
      </w:r>
    </w:p>
    <w:p w14:paraId="6C996D9B" w14:textId="77777777" w:rsidR="00C1213B" w:rsidRPr="00920240" w:rsidRDefault="00C1213B" w:rsidP="005A636C">
      <w:pPr>
        <w:pStyle w:val="SpecStyle"/>
        <w:keepNext/>
        <w:keepLines/>
        <w:numPr>
          <w:ilvl w:val="2"/>
          <w:numId w:val="17"/>
        </w:numPr>
        <w:rPr>
          <w:rFonts w:ascii="Times New Roman" w:hAnsi="Times New Roman"/>
          <w:sz w:val="20"/>
          <w:szCs w:val="20"/>
        </w:rPr>
      </w:pPr>
      <w:r w:rsidRPr="00920240">
        <w:rPr>
          <w:rFonts w:ascii="Times New Roman" w:hAnsi="Times New Roman"/>
          <w:sz w:val="20"/>
          <w:szCs w:val="20"/>
        </w:rPr>
        <w:t>Standby battery calculations for the FAC</w:t>
      </w:r>
      <w:r w:rsidR="00FF5507" w:rsidRPr="00920240">
        <w:rPr>
          <w:rFonts w:ascii="Times New Roman" w:hAnsi="Times New Roman"/>
          <w:sz w:val="20"/>
          <w:szCs w:val="20"/>
        </w:rPr>
        <w:t>U</w:t>
      </w:r>
      <w:r w:rsidRPr="00920240">
        <w:rPr>
          <w:rFonts w:ascii="Times New Roman" w:hAnsi="Times New Roman"/>
          <w:sz w:val="20"/>
          <w:szCs w:val="20"/>
        </w:rPr>
        <w:t xml:space="preserve"> and any remote power supply or other panels that include their own standby batteries.</w:t>
      </w:r>
      <w:r w:rsidRPr="00920240">
        <w:rPr>
          <w:rFonts w:ascii="Times New Roman" w:hAnsi="Times New Roman"/>
          <w:sz w:val="20"/>
          <w:szCs w:val="20"/>
        </w:rPr>
        <w:br/>
      </w:r>
    </w:p>
    <w:p w14:paraId="550EC6D9" w14:textId="1FCABC94" w:rsidR="00C1213B" w:rsidRPr="00920240" w:rsidRDefault="00C1213B" w:rsidP="005A636C">
      <w:pPr>
        <w:pStyle w:val="SpecStyle"/>
        <w:keepNext/>
        <w:keepLines/>
        <w:numPr>
          <w:ilvl w:val="2"/>
          <w:numId w:val="17"/>
        </w:numPr>
        <w:rPr>
          <w:rFonts w:ascii="Times New Roman" w:hAnsi="Times New Roman"/>
          <w:sz w:val="20"/>
          <w:szCs w:val="20"/>
        </w:rPr>
      </w:pPr>
      <w:r w:rsidRPr="00920240">
        <w:rPr>
          <w:rFonts w:ascii="Times New Roman" w:hAnsi="Times New Roman"/>
          <w:sz w:val="20"/>
          <w:szCs w:val="20"/>
        </w:rPr>
        <w:t xml:space="preserve">Voltage drop calculations showing the </w:t>
      </w:r>
      <w:r w:rsidR="00A04258" w:rsidRPr="00920240">
        <w:rPr>
          <w:rFonts w:ascii="Times New Roman" w:hAnsi="Times New Roman"/>
          <w:sz w:val="20"/>
          <w:szCs w:val="20"/>
        </w:rPr>
        <w:t>worst-case</w:t>
      </w:r>
      <w:r w:rsidRPr="00920240">
        <w:rPr>
          <w:rFonts w:ascii="Times New Roman" w:hAnsi="Times New Roman"/>
          <w:sz w:val="20"/>
          <w:szCs w:val="20"/>
        </w:rPr>
        <w:t xml:space="preserve"> end of line voltage for all notification appliance circuits</w:t>
      </w:r>
      <w:r w:rsidR="003F241A" w:rsidRPr="00920240">
        <w:rPr>
          <w:rFonts w:ascii="Times New Roman" w:hAnsi="Times New Roman"/>
          <w:sz w:val="20"/>
          <w:szCs w:val="20"/>
        </w:rPr>
        <w:t>.</w:t>
      </w:r>
      <w:r w:rsidRPr="00920240">
        <w:rPr>
          <w:rFonts w:ascii="Times New Roman" w:hAnsi="Times New Roman"/>
          <w:sz w:val="20"/>
          <w:szCs w:val="20"/>
        </w:rPr>
        <w:br/>
      </w:r>
    </w:p>
    <w:p w14:paraId="32EF5045" w14:textId="77777777" w:rsidR="00C1213B" w:rsidRPr="00920240" w:rsidRDefault="00C1213B" w:rsidP="005A636C">
      <w:pPr>
        <w:pStyle w:val="SpecStyle"/>
        <w:keepNext/>
        <w:keepLines/>
        <w:numPr>
          <w:ilvl w:val="2"/>
          <w:numId w:val="17"/>
        </w:numPr>
        <w:rPr>
          <w:rFonts w:ascii="Times New Roman" w:hAnsi="Times New Roman"/>
          <w:sz w:val="20"/>
          <w:szCs w:val="20"/>
        </w:rPr>
      </w:pPr>
      <w:r w:rsidRPr="00920240">
        <w:rPr>
          <w:rFonts w:ascii="Times New Roman" w:hAnsi="Times New Roman"/>
          <w:sz w:val="20"/>
          <w:szCs w:val="20"/>
        </w:rPr>
        <w:t>Detailed description of the overall operation of the system or a sequence of operation</w:t>
      </w:r>
      <w:r w:rsidR="003F241A" w:rsidRPr="00920240">
        <w:rPr>
          <w:rFonts w:ascii="Times New Roman" w:hAnsi="Times New Roman"/>
          <w:sz w:val="20"/>
          <w:szCs w:val="20"/>
        </w:rPr>
        <w:t>s</w:t>
      </w:r>
      <w:r w:rsidRPr="00920240">
        <w:rPr>
          <w:rFonts w:ascii="Times New Roman" w:hAnsi="Times New Roman"/>
          <w:sz w:val="20"/>
          <w:szCs w:val="20"/>
        </w:rPr>
        <w:t xml:space="preserve"> matrix. </w:t>
      </w:r>
      <w:r w:rsidRPr="00920240">
        <w:rPr>
          <w:rFonts w:ascii="Times New Roman" w:hAnsi="Times New Roman"/>
          <w:sz w:val="20"/>
          <w:szCs w:val="20"/>
        </w:rPr>
        <w:br/>
      </w:r>
    </w:p>
    <w:p w14:paraId="21E72DF3" w14:textId="77777777" w:rsidR="00C1213B" w:rsidRPr="00920240" w:rsidRDefault="00C1213B" w:rsidP="005A636C">
      <w:pPr>
        <w:pStyle w:val="SpecStyle"/>
        <w:keepNext/>
        <w:keepLines/>
        <w:numPr>
          <w:ilvl w:val="2"/>
          <w:numId w:val="17"/>
        </w:numPr>
        <w:rPr>
          <w:rFonts w:ascii="Times New Roman" w:hAnsi="Times New Roman"/>
          <w:sz w:val="20"/>
          <w:szCs w:val="20"/>
        </w:rPr>
      </w:pPr>
      <w:r w:rsidRPr="00920240">
        <w:rPr>
          <w:rFonts w:ascii="Times New Roman" w:hAnsi="Times New Roman"/>
          <w:sz w:val="20"/>
          <w:szCs w:val="20"/>
        </w:rPr>
        <w:t>Proof of factory training and certification of the supervising technician assigned to the project.</w:t>
      </w:r>
      <w:r w:rsidRPr="00920240">
        <w:rPr>
          <w:rFonts w:ascii="Times New Roman" w:hAnsi="Times New Roman"/>
          <w:sz w:val="20"/>
          <w:szCs w:val="20"/>
        </w:rPr>
        <w:br/>
      </w:r>
    </w:p>
    <w:p w14:paraId="3CDA96AC" w14:textId="77777777" w:rsidR="00C1213B" w:rsidRPr="00920240" w:rsidRDefault="00C1213B" w:rsidP="005A636C">
      <w:pPr>
        <w:pStyle w:val="SpecStyle"/>
        <w:keepNext/>
        <w:keepLines/>
        <w:numPr>
          <w:ilvl w:val="2"/>
          <w:numId w:val="17"/>
        </w:numPr>
        <w:rPr>
          <w:rFonts w:ascii="Times New Roman" w:hAnsi="Times New Roman"/>
          <w:sz w:val="20"/>
          <w:szCs w:val="20"/>
        </w:rPr>
      </w:pPr>
      <w:r w:rsidRPr="00920240">
        <w:rPr>
          <w:rFonts w:ascii="Times New Roman" w:hAnsi="Times New Roman"/>
          <w:sz w:val="20"/>
          <w:szCs w:val="20"/>
        </w:rPr>
        <w:t xml:space="preserve">Proof of factory training and certification of a service technician employed by the </w:t>
      </w:r>
      <w:r w:rsidR="000112D9" w:rsidRPr="00920240">
        <w:rPr>
          <w:rFonts w:ascii="Times New Roman" w:hAnsi="Times New Roman"/>
          <w:sz w:val="20"/>
          <w:szCs w:val="20"/>
        </w:rPr>
        <w:t>i</w:t>
      </w:r>
      <w:r w:rsidRPr="00920240">
        <w:rPr>
          <w:rFonts w:ascii="Times New Roman" w:hAnsi="Times New Roman"/>
          <w:sz w:val="20"/>
          <w:szCs w:val="20"/>
        </w:rPr>
        <w:t xml:space="preserve">nstallation </w:t>
      </w:r>
      <w:r w:rsidR="000112D9" w:rsidRPr="00920240">
        <w:rPr>
          <w:rFonts w:ascii="Times New Roman" w:hAnsi="Times New Roman"/>
          <w:sz w:val="20"/>
          <w:szCs w:val="20"/>
        </w:rPr>
        <w:t>c</w:t>
      </w:r>
      <w:r w:rsidRPr="00920240">
        <w:rPr>
          <w:rFonts w:ascii="Times New Roman" w:hAnsi="Times New Roman"/>
          <w:sz w:val="20"/>
          <w:szCs w:val="20"/>
        </w:rPr>
        <w:t>ompany that can be onsite to troubleshoot and repair any service-related problems with the system within 4 hours of being notified of the problem.</w:t>
      </w:r>
    </w:p>
    <w:p w14:paraId="28D324B2" w14:textId="77777777" w:rsidR="0037682C" w:rsidRPr="00920240" w:rsidRDefault="0037682C" w:rsidP="0037682C">
      <w:pPr>
        <w:pStyle w:val="SpecStyle"/>
        <w:keepNext/>
        <w:keepLines/>
        <w:numPr>
          <w:ilvl w:val="0"/>
          <w:numId w:val="0"/>
        </w:numPr>
        <w:rPr>
          <w:rFonts w:ascii="Times New Roman" w:hAnsi="Times New Roman"/>
          <w:sz w:val="20"/>
          <w:szCs w:val="20"/>
        </w:rPr>
      </w:pPr>
    </w:p>
    <w:p w14:paraId="47337CD5" w14:textId="77777777" w:rsidR="0037682C" w:rsidRPr="00920240" w:rsidRDefault="0037682C" w:rsidP="00A0277E">
      <w:pPr>
        <w:numPr>
          <w:ilvl w:val="0"/>
          <w:numId w:val="58"/>
        </w:numPr>
        <w:rPr>
          <w:rFonts w:eastAsia="MS Mincho"/>
          <w:sz w:val="20"/>
          <w:szCs w:val="20"/>
        </w:rPr>
      </w:pPr>
      <w:r w:rsidRPr="00920240">
        <w:rPr>
          <w:rFonts w:eastAsia="MS Mincho"/>
          <w:sz w:val="20"/>
          <w:szCs w:val="20"/>
        </w:rPr>
        <w:t>Software Modifications</w:t>
      </w:r>
    </w:p>
    <w:p w14:paraId="1D48CBC0" w14:textId="77777777" w:rsidR="0037682C" w:rsidRPr="00920240" w:rsidRDefault="0037682C" w:rsidP="0037682C">
      <w:pPr>
        <w:ind w:left="720"/>
        <w:rPr>
          <w:rFonts w:eastAsia="MS Mincho"/>
          <w:sz w:val="20"/>
          <w:szCs w:val="20"/>
        </w:rPr>
      </w:pPr>
    </w:p>
    <w:p w14:paraId="0CBD4C76" w14:textId="77777777" w:rsidR="0037682C" w:rsidRPr="00920240" w:rsidRDefault="0037682C" w:rsidP="005A636C">
      <w:pPr>
        <w:numPr>
          <w:ilvl w:val="0"/>
          <w:numId w:val="18"/>
        </w:numPr>
        <w:rPr>
          <w:rFonts w:eastAsia="MS Mincho"/>
          <w:sz w:val="20"/>
          <w:szCs w:val="20"/>
        </w:rPr>
      </w:pPr>
      <w:r w:rsidRPr="00920240">
        <w:rPr>
          <w:rFonts w:eastAsia="MS Mincho"/>
          <w:sz w:val="20"/>
          <w:szCs w:val="20"/>
        </w:rPr>
        <w:t>Provide the services of a qualified technician to perform all system software modifications, upgrades or changes.  Response time of the technician to the site shall not exceed 4 hours.</w:t>
      </w:r>
    </w:p>
    <w:p w14:paraId="552AF7D3" w14:textId="77777777" w:rsidR="0037682C" w:rsidRPr="00920240" w:rsidRDefault="0037682C" w:rsidP="0037682C">
      <w:pPr>
        <w:ind w:left="720"/>
        <w:rPr>
          <w:rFonts w:eastAsia="MS Mincho"/>
          <w:sz w:val="20"/>
          <w:szCs w:val="20"/>
        </w:rPr>
      </w:pPr>
    </w:p>
    <w:p w14:paraId="6C7232E4" w14:textId="77777777" w:rsidR="00A31C76" w:rsidRPr="00920240" w:rsidRDefault="0037682C" w:rsidP="005A636C">
      <w:pPr>
        <w:numPr>
          <w:ilvl w:val="0"/>
          <w:numId w:val="18"/>
        </w:numPr>
        <w:rPr>
          <w:rFonts w:eastAsia="MS Mincho"/>
          <w:sz w:val="20"/>
          <w:szCs w:val="20"/>
        </w:rPr>
      </w:pPr>
      <w:r w:rsidRPr="00920240">
        <w:rPr>
          <w:rFonts w:eastAsia="MS Mincho"/>
          <w:sz w:val="20"/>
          <w:szCs w:val="20"/>
        </w:rPr>
        <w:t xml:space="preserve">Provide all hardware, software, programming tools and documentation necessary to modify the fire alarm system on site. Modification includes addition and deletion of devices, circuits, zones and changes to system operation and custom label changes for devices or zones. The system structure and software shall place no limit on the type or extent of software modifications on-site. Modification of software shall not require power-down of the system or loss of system fire </w:t>
      </w:r>
      <w:r w:rsidRPr="00920240">
        <w:rPr>
          <w:rFonts w:eastAsia="MS Mincho"/>
          <w:sz w:val="20"/>
          <w:szCs w:val="20"/>
        </w:rPr>
        <w:lastRenderedPageBreak/>
        <w:t>protection while modifications are being made.</w:t>
      </w:r>
    </w:p>
    <w:p w14:paraId="74173B7A" w14:textId="77777777" w:rsidR="00A31C76" w:rsidRPr="00920240" w:rsidRDefault="00A31C76" w:rsidP="00A31C76">
      <w:pPr>
        <w:rPr>
          <w:rFonts w:eastAsia="MS Mincho"/>
          <w:sz w:val="20"/>
          <w:szCs w:val="20"/>
        </w:rPr>
      </w:pPr>
    </w:p>
    <w:p w14:paraId="3A51B1D4" w14:textId="52239F11" w:rsidR="0037682C" w:rsidRDefault="0037682C" w:rsidP="00634854">
      <w:pPr>
        <w:numPr>
          <w:ilvl w:val="0"/>
          <w:numId w:val="18"/>
        </w:numPr>
        <w:rPr>
          <w:rFonts w:eastAsia="MS Mincho"/>
          <w:sz w:val="20"/>
          <w:szCs w:val="20"/>
        </w:rPr>
      </w:pPr>
      <w:r w:rsidRPr="00920240">
        <w:rPr>
          <w:rFonts w:eastAsia="MS Mincho"/>
          <w:sz w:val="20"/>
          <w:szCs w:val="20"/>
        </w:rPr>
        <w:t xml:space="preserve">Provide firmware updates through USB </w:t>
      </w:r>
      <w:r w:rsidR="00A433DA" w:rsidRPr="00920240">
        <w:rPr>
          <w:rFonts w:eastAsia="MS Mincho"/>
          <w:sz w:val="20"/>
          <w:szCs w:val="20"/>
        </w:rPr>
        <w:t>Interface.</w:t>
      </w:r>
    </w:p>
    <w:p w14:paraId="55D9E9A1" w14:textId="77777777" w:rsidR="00FA7DCE" w:rsidRDefault="00FA7DCE" w:rsidP="004D2C0A">
      <w:pPr>
        <w:rPr>
          <w:rFonts w:eastAsia="MS Mincho"/>
          <w:sz w:val="20"/>
          <w:szCs w:val="20"/>
        </w:rPr>
      </w:pPr>
    </w:p>
    <w:p w14:paraId="4E8BEA07" w14:textId="77777777" w:rsidR="009B3DFA" w:rsidRPr="00920240" w:rsidRDefault="009B3DFA" w:rsidP="009B3DFA">
      <w:pPr>
        <w:pStyle w:val="SpecStyle"/>
        <w:keepNext/>
        <w:keepLines/>
        <w:numPr>
          <w:ilvl w:val="1"/>
          <w:numId w:val="9"/>
        </w:numPr>
        <w:contextualSpacing/>
        <w:outlineLvl w:val="0"/>
        <w:rPr>
          <w:rFonts w:ascii="Times New Roman" w:hAnsi="Times New Roman"/>
          <w:sz w:val="20"/>
          <w:szCs w:val="20"/>
        </w:rPr>
      </w:pPr>
      <w:r w:rsidRPr="00920240">
        <w:rPr>
          <w:rFonts w:ascii="Times New Roman" w:hAnsi="Times New Roman"/>
          <w:sz w:val="20"/>
          <w:szCs w:val="20"/>
        </w:rPr>
        <w:t>WARRANTY:</w:t>
      </w:r>
    </w:p>
    <w:p w14:paraId="689DEC34" w14:textId="77777777" w:rsidR="009B3DFA" w:rsidRPr="00920240" w:rsidRDefault="009B3DFA" w:rsidP="009B3DFA">
      <w:pPr>
        <w:pStyle w:val="SpecStyle"/>
        <w:keepNext/>
        <w:keepLines/>
        <w:numPr>
          <w:ilvl w:val="0"/>
          <w:numId w:val="0"/>
        </w:numPr>
        <w:rPr>
          <w:rFonts w:ascii="Times New Roman" w:hAnsi="Times New Roman"/>
          <w:sz w:val="20"/>
          <w:szCs w:val="20"/>
        </w:rPr>
      </w:pPr>
    </w:p>
    <w:p w14:paraId="0D7B62AE" w14:textId="77777777" w:rsidR="009B3DFA" w:rsidRPr="00920240" w:rsidRDefault="009B3DFA" w:rsidP="009B3DFA">
      <w:pPr>
        <w:pStyle w:val="SpecStyle"/>
        <w:keepNext/>
        <w:keepLines/>
        <w:numPr>
          <w:ilvl w:val="0"/>
          <w:numId w:val="19"/>
        </w:numPr>
        <w:rPr>
          <w:rFonts w:ascii="Times New Roman" w:hAnsi="Times New Roman"/>
          <w:sz w:val="20"/>
          <w:szCs w:val="20"/>
        </w:rPr>
      </w:pPr>
      <w:r w:rsidRPr="00920240">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minimum period of at least three (3)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14:paraId="5F5DA264" w14:textId="77777777" w:rsidR="009B3DFA" w:rsidRDefault="009B3DFA" w:rsidP="004D2C0A">
      <w:pPr>
        <w:rPr>
          <w:rFonts w:eastAsia="MS Mincho"/>
          <w:sz w:val="20"/>
          <w:szCs w:val="20"/>
        </w:rPr>
      </w:pPr>
    </w:p>
    <w:p w14:paraId="762B0185" w14:textId="77777777" w:rsidR="006F21ED" w:rsidRPr="00920240" w:rsidRDefault="006F21ED" w:rsidP="006F21ED">
      <w:pPr>
        <w:pStyle w:val="SpecStyle"/>
        <w:keepNext/>
        <w:keepLines/>
        <w:numPr>
          <w:ilvl w:val="1"/>
          <w:numId w:val="9"/>
        </w:numPr>
        <w:outlineLvl w:val="0"/>
        <w:rPr>
          <w:rFonts w:ascii="Times New Roman" w:hAnsi="Times New Roman"/>
          <w:sz w:val="20"/>
          <w:szCs w:val="20"/>
        </w:rPr>
      </w:pPr>
      <w:r w:rsidRPr="00920240">
        <w:rPr>
          <w:rFonts w:ascii="Times New Roman" w:hAnsi="Times New Roman"/>
          <w:sz w:val="20"/>
          <w:szCs w:val="20"/>
        </w:rPr>
        <w:t>MAINTENANCE:</w:t>
      </w:r>
    </w:p>
    <w:p w14:paraId="6AE64D77" w14:textId="77777777" w:rsidR="006F21ED" w:rsidRPr="00920240" w:rsidRDefault="006F21ED" w:rsidP="006F21ED">
      <w:pPr>
        <w:pStyle w:val="SpecStyle"/>
        <w:keepNext/>
        <w:keepLines/>
        <w:numPr>
          <w:ilvl w:val="0"/>
          <w:numId w:val="0"/>
        </w:numPr>
        <w:rPr>
          <w:rFonts w:ascii="Times New Roman" w:hAnsi="Times New Roman"/>
          <w:sz w:val="20"/>
          <w:szCs w:val="20"/>
        </w:rPr>
      </w:pPr>
    </w:p>
    <w:p w14:paraId="6FE8171A" w14:textId="77777777" w:rsidR="009B3DFA" w:rsidRDefault="006F21ED" w:rsidP="004D2C0A">
      <w:pPr>
        <w:pStyle w:val="SpecStyle"/>
        <w:keepNext/>
        <w:keepLines/>
        <w:numPr>
          <w:ilvl w:val="0"/>
          <w:numId w:val="20"/>
        </w:numPr>
        <w:rPr>
          <w:rFonts w:ascii="Times New Roman" w:hAnsi="Times New Roman"/>
          <w:sz w:val="20"/>
          <w:szCs w:val="20"/>
        </w:rPr>
      </w:pPr>
      <w:r w:rsidRPr="00920240">
        <w:rPr>
          <w:rFonts w:ascii="Times New Roman" w:hAnsi="Times New Roman"/>
          <w:sz w:val="20"/>
          <w:szCs w:val="20"/>
        </w:rPr>
        <w:t>Maintenance and testing shall be on a semi-annual basis or as required by the local codes and AHJ. A preventative maintenance schedule shall be provided by the contractor describing the protocol for preventative maintenance. The schedule shall include:</w:t>
      </w:r>
    </w:p>
    <w:p w14:paraId="4E9C1329" w14:textId="77777777" w:rsidR="00454F30" w:rsidRDefault="00454F30" w:rsidP="00454F30">
      <w:pPr>
        <w:pStyle w:val="SpecStyle"/>
        <w:keepNext/>
        <w:keepLines/>
        <w:numPr>
          <w:ilvl w:val="0"/>
          <w:numId w:val="0"/>
        </w:numPr>
        <w:rPr>
          <w:rFonts w:ascii="Times New Roman" w:hAnsi="Times New Roman"/>
          <w:sz w:val="20"/>
          <w:szCs w:val="20"/>
        </w:rPr>
      </w:pPr>
    </w:p>
    <w:p w14:paraId="5497D912" w14:textId="77777777" w:rsidR="00454F30" w:rsidRPr="0092024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Systematic testing and complete inspection of the entire fire alarm system including control panels, field devices, including smoke detectors, heat detectors, manual pull stations, sprinkler system switches, wiring terminations, remote panels, remote annunciators, power supplies, terminal boxes and all other fire alarm accessories, in accordance with NFPA 72. Cleaning and adjusting of these devices shall be conducted at this time.</w:t>
      </w:r>
      <w:r w:rsidRPr="00920240">
        <w:rPr>
          <w:rFonts w:ascii="Times New Roman" w:hAnsi="Times New Roman"/>
          <w:sz w:val="20"/>
          <w:szCs w:val="20"/>
        </w:rPr>
        <w:br/>
      </w:r>
    </w:p>
    <w:p w14:paraId="606F64D3" w14:textId="77777777" w:rsidR="00454F30" w:rsidRPr="0092024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An inspection and test of system power supplies, batteries, circuit breakers and fuses as well as a load test of the batteries shall be conducted in accordance with NFPA 72.</w:t>
      </w:r>
      <w:r w:rsidRPr="00920240">
        <w:rPr>
          <w:rFonts w:ascii="Times New Roman" w:hAnsi="Times New Roman"/>
          <w:sz w:val="20"/>
          <w:szCs w:val="20"/>
        </w:rPr>
        <w:br/>
      </w:r>
    </w:p>
    <w:p w14:paraId="2C7BD1F6" w14:textId="77777777" w:rsidR="00454F30" w:rsidRPr="0092024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Placing the system into an alarm condition and checking each notification device for proper operation.</w:t>
      </w:r>
      <w:r w:rsidRPr="00920240">
        <w:rPr>
          <w:rFonts w:ascii="Times New Roman" w:hAnsi="Times New Roman"/>
          <w:sz w:val="20"/>
          <w:szCs w:val="20"/>
        </w:rPr>
        <w:br/>
      </w:r>
    </w:p>
    <w:p w14:paraId="2532A602" w14:textId="77777777" w:rsidR="00454F30" w:rsidRPr="0092024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Removing devices from the FACU initiating device and notification appliance circuits to confirm a trouble condition occurs.</w:t>
      </w:r>
      <w:r w:rsidRPr="00920240">
        <w:rPr>
          <w:rFonts w:ascii="Times New Roman" w:hAnsi="Times New Roman"/>
          <w:sz w:val="20"/>
          <w:szCs w:val="20"/>
        </w:rPr>
        <w:br/>
      </w:r>
    </w:p>
    <w:p w14:paraId="231753D3" w14:textId="77777777" w:rsidR="00454F30" w:rsidRPr="0092024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Input and output mapping shall be tested to ensure proper sequence of operation.</w:t>
      </w:r>
      <w:r w:rsidRPr="00920240">
        <w:rPr>
          <w:rFonts w:ascii="Times New Roman" w:hAnsi="Times New Roman"/>
          <w:sz w:val="20"/>
          <w:szCs w:val="20"/>
        </w:rPr>
        <w:br/>
      </w:r>
    </w:p>
    <w:p w14:paraId="50F788DD" w14:textId="77777777" w:rsidR="00454F30" w:rsidRPr="0092024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Signal transmission shall be tested to the Monitoring Station.</w:t>
      </w:r>
      <w:r w:rsidRPr="00920240">
        <w:rPr>
          <w:rFonts w:ascii="Times New Roman" w:hAnsi="Times New Roman"/>
          <w:sz w:val="20"/>
          <w:szCs w:val="20"/>
        </w:rPr>
        <w:br/>
      </w:r>
    </w:p>
    <w:p w14:paraId="434A5D80" w14:textId="77777777" w:rsidR="00454F30" w:rsidRDefault="00454F30" w:rsidP="00454F30">
      <w:pPr>
        <w:pStyle w:val="SpecStyle"/>
        <w:keepNext/>
        <w:keepLines/>
        <w:numPr>
          <w:ilvl w:val="1"/>
          <w:numId w:val="21"/>
        </w:numPr>
        <w:rPr>
          <w:rFonts w:ascii="Times New Roman" w:hAnsi="Times New Roman"/>
          <w:sz w:val="20"/>
          <w:szCs w:val="20"/>
        </w:rPr>
      </w:pPr>
      <w:r w:rsidRPr="00920240">
        <w:rPr>
          <w:rFonts w:ascii="Times New Roman" w:hAnsi="Times New Roman"/>
          <w:sz w:val="20"/>
          <w:szCs w:val="20"/>
        </w:rPr>
        <w:t>Following each periodic maintenance and test, the owner shall be provided with a detailed report of the test results including any deficiencies found.</w:t>
      </w:r>
    </w:p>
    <w:p w14:paraId="37EBEE9A" w14:textId="77777777" w:rsidR="00323C69" w:rsidRDefault="00323C69" w:rsidP="00323C69">
      <w:pPr>
        <w:pStyle w:val="SpecStyle"/>
        <w:keepNext/>
        <w:keepLines/>
        <w:numPr>
          <w:ilvl w:val="0"/>
          <w:numId w:val="0"/>
        </w:numPr>
        <w:rPr>
          <w:rFonts w:ascii="Times New Roman" w:hAnsi="Times New Roman"/>
          <w:sz w:val="20"/>
          <w:szCs w:val="20"/>
        </w:rPr>
      </w:pPr>
    </w:p>
    <w:p w14:paraId="54EE2426" w14:textId="65BB2882" w:rsidR="00262C95" w:rsidRDefault="00323C69" w:rsidP="00262C95">
      <w:pPr>
        <w:pStyle w:val="SpecStyle"/>
        <w:keepNext/>
        <w:keepLines/>
        <w:numPr>
          <w:ilvl w:val="0"/>
          <w:numId w:val="0"/>
        </w:numPr>
        <w:rPr>
          <w:rFonts w:ascii="Times New Roman" w:hAnsi="Times New Roman"/>
          <w:sz w:val="20"/>
          <w:szCs w:val="20"/>
        </w:rPr>
      </w:pPr>
      <w:r>
        <w:rPr>
          <w:rFonts w:ascii="Times New Roman" w:hAnsi="Times New Roman"/>
          <w:sz w:val="20"/>
          <w:szCs w:val="20"/>
        </w:rPr>
        <w:t>1.6</w:t>
      </w:r>
      <w:r w:rsidR="00042662">
        <w:rPr>
          <w:rFonts w:ascii="Times New Roman" w:hAnsi="Times New Roman"/>
          <w:sz w:val="20"/>
          <w:szCs w:val="20"/>
        </w:rPr>
        <w:t xml:space="preserve">   </w:t>
      </w:r>
      <w:r w:rsidRPr="00920240">
        <w:rPr>
          <w:rFonts w:ascii="Times New Roman" w:hAnsi="Times New Roman"/>
          <w:sz w:val="20"/>
          <w:szCs w:val="20"/>
        </w:rPr>
        <w:t>POST CONTRACT EXPANSIONS:</w:t>
      </w:r>
    </w:p>
    <w:p w14:paraId="0EF538E4" w14:textId="77777777" w:rsidR="00262C95" w:rsidRDefault="00262C95" w:rsidP="00262C95">
      <w:pPr>
        <w:pStyle w:val="SpecStyle"/>
        <w:keepNext/>
        <w:keepLines/>
        <w:numPr>
          <w:ilvl w:val="0"/>
          <w:numId w:val="0"/>
        </w:numPr>
        <w:rPr>
          <w:rFonts w:ascii="Times New Roman" w:hAnsi="Times New Roman"/>
          <w:sz w:val="20"/>
          <w:szCs w:val="20"/>
        </w:rPr>
      </w:pPr>
    </w:p>
    <w:p w14:paraId="1201125A" w14:textId="77777777" w:rsidR="00262C95" w:rsidRPr="00025276" w:rsidRDefault="00E35F21" w:rsidP="00E35F21">
      <w:pPr>
        <w:pStyle w:val="SpecStyle"/>
        <w:keepNext/>
        <w:keepLines/>
        <w:numPr>
          <w:ilvl w:val="0"/>
          <w:numId w:val="57"/>
        </w:numPr>
        <w:rPr>
          <w:rFonts w:ascii="Times New Roman" w:hAnsi="Times New Roman"/>
          <w:sz w:val="20"/>
          <w:szCs w:val="20"/>
        </w:rPr>
      </w:pPr>
      <w:r w:rsidRPr="00920240">
        <w:rPr>
          <w:rFonts w:ascii="Times New Roman" w:eastAsia="MS Mincho" w:hAnsi="Times New Roman"/>
          <w:sz w:val="20"/>
          <w:szCs w:val="20"/>
        </w:rPr>
        <w:t>The contractor shall have the ability to provide parts and labor to expand the system specified, if so requested, for a period of five (5) years from the date of acceptance</w:t>
      </w:r>
      <w:r w:rsidR="00025276">
        <w:rPr>
          <w:rFonts w:ascii="Times New Roman" w:eastAsia="MS Mincho" w:hAnsi="Times New Roman"/>
          <w:sz w:val="20"/>
          <w:szCs w:val="20"/>
        </w:rPr>
        <w:t>.</w:t>
      </w:r>
    </w:p>
    <w:p w14:paraId="70AFF592" w14:textId="77777777" w:rsidR="00025276" w:rsidRDefault="00025276" w:rsidP="00025276">
      <w:pPr>
        <w:pStyle w:val="SpecStyle"/>
        <w:keepNext/>
        <w:keepLines/>
        <w:numPr>
          <w:ilvl w:val="0"/>
          <w:numId w:val="0"/>
        </w:numPr>
        <w:rPr>
          <w:rFonts w:ascii="Times New Roman" w:eastAsia="MS Mincho" w:hAnsi="Times New Roman"/>
          <w:sz w:val="20"/>
          <w:szCs w:val="20"/>
        </w:rPr>
      </w:pPr>
    </w:p>
    <w:p w14:paraId="35549F41" w14:textId="0D6E1706" w:rsidR="00025276" w:rsidRPr="00920240" w:rsidRDefault="00025276" w:rsidP="00470BA2">
      <w:pPr>
        <w:pStyle w:val="SpecStyle"/>
        <w:keepNext/>
        <w:keepLines/>
        <w:numPr>
          <w:ilvl w:val="0"/>
          <w:numId w:val="57"/>
        </w:numPr>
        <w:rPr>
          <w:rFonts w:ascii="Times New Roman" w:hAnsi="Times New Roman"/>
          <w:sz w:val="20"/>
          <w:szCs w:val="20"/>
        </w:rPr>
      </w:pPr>
      <w:r w:rsidRPr="00920240">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p>
    <w:p w14:paraId="4E402674" w14:textId="77777777" w:rsidR="00025276" w:rsidRDefault="00025276" w:rsidP="00025276">
      <w:pPr>
        <w:pStyle w:val="SpecStyle"/>
        <w:keepNext/>
        <w:keepLines/>
        <w:numPr>
          <w:ilvl w:val="0"/>
          <w:numId w:val="0"/>
        </w:numPr>
        <w:rPr>
          <w:rFonts w:ascii="Times New Roman" w:hAnsi="Times New Roman"/>
          <w:sz w:val="20"/>
          <w:szCs w:val="20"/>
        </w:rPr>
      </w:pPr>
    </w:p>
    <w:p w14:paraId="233CDF07" w14:textId="77777777" w:rsidR="00470BA2" w:rsidRDefault="00470BA2" w:rsidP="00470BA2">
      <w:pPr>
        <w:pStyle w:val="SpecStyle"/>
        <w:keepNext/>
        <w:keepLines/>
        <w:numPr>
          <w:ilvl w:val="0"/>
          <w:numId w:val="57"/>
        </w:numPr>
        <w:rPr>
          <w:rFonts w:ascii="Times New Roman" w:hAnsi="Times New Roman"/>
          <w:sz w:val="20"/>
          <w:szCs w:val="20"/>
        </w:rPr>
      </w:pPr>
      <w:r w:rsidRPr="00920240">
        <w:rPr>
          <w:rFonts w:ascii="Times New Roman" w:hAnsi="Times New Roman"/>
          <w:sz w:val="20"/>
          <w:szCs w:val="20"/>
        </w:rPr>
        <w:t>The prices quoted for system expansion will remain valid for 1 year from the date of completion.</w:t>
      </w:r>
    </w:p>
    <w:p w14:paraId="431C74C9" w14:textId="77777777" w:rsidR="006F7558" w:rsidRPr="00920240" w:rsidRDefault="006F7558" w:rsidP="006F7558">
      <w:pPr>
        <w:pStyle w:val="SpecStyle"/>
        <w:keepNext/>
        <w:keepLines/>
        <w:numPr>
          <w:ilvl w:val="0"/>
          <w:numId w:val="0"/>
        </w:numPr>
        <w:rPr>
          <w:rFonts w:ascii="Times New Roman" w:hAnsi="Times New Roman"/>
          <w:sz w:val="20"/>
          <w:szCs w:val="20"/>
        </w:rPr>
      </w:pPr>
    </w:p>
    <w:p w14:paraId="07FA03D3" w14:textId="77777777" w:rsidR="006F7558" w:rsidRDefault="006F7558" w:rsidP="006F7558">
      <w:pPr>
        <w:pStyle w:val="SpecStyle"/>
        <w:keepNext/>
        <w:keepLines/>
        <w:numPr>
          <w:ilvl w:val="0"/>
          <w:numId w:val="57"/>
        </w:numPr>
        <w:rPr>
          <w:rFonts w:ascii="Times New Roman" w:hAnsi="Times New Roman"/>
          <w:sz w:val="20"/>
          <w:szCs w:val="20"/>
        </w:rPr>
      </w:pPr>
      <w:r w:rsidRPr="00920240">
        <w:rPr>
          <w:rFonts w:ascii="Times New Roman" w:hAnsi="Times New Roman"/>
          <w:sz w:val="20"/>
          <w:szCs w:val="20"/>
        </w:rPr>
        <w:t>The system expansion pricing shall be all inclusive and include costs for programming or reprogramming the system as needed.</w:t>
      </w:r>
    </w:p>
    <w:p w14:paraId="05DD7088" w14:textId="77777777" w:rsidR="006F7558" w:rsidRDefault="006F7558" w:rsidP="006F7558">
      <w:pPr>
        <w:pStyle w:val="ListParagraph"/>
        <w:rPr>
          <w:rFonts w:ascii="Times New Roman" w:hAnsi="Times New Roman"/>
          <w:sz w:val="20"/>
          <w:szCs w:val="20"/>
        </w:rPr>
      </w:pPr>
    </w:p>
    <w:p w14:paraId="505FCA37" w14:textId="77777777" w:rsidR="006F7558" w:rsidRPr="00920240" w:rsidRDefault="006F7558" w:rsidP="006F7558">
      <w:pPr>
        <w:pStyle w:val="SpecStyle"/>
        <w:keepNext/>
        <w:keepLines/>
        <w:numPr>
          <w:ilvl w:val="0"/>
          <w:numId w:val="0"/>
        </w:numPr>
        <w:rPr>
          <w:rFonts w:ascii="Times New Roman" w:hAnsi="Times New Roman"/>
          <w:sz w:val="20"/>
          <w:szCs w:val="20"/>
        </w:rPr>
      </w:pPr>
    </w:p>
    <w:p w14:paraId="194124B1" w14:textId="77777777" w:rsidR="00470BA2" w:rsidRDefault="006F7558" w:rsidP="00A0277E">
      <w:pPr>
        <w:pStyle w:val="SpecStyle"/>
        <w:keepNext/>
        <w:keepLines/>
        <w:numPr>
          <w:ilvl w:val="0"/>
          <w:numId w:val="57"/>
        </w:numPr>
        <w:rPr>
          <w:rFonts w:ascii="Times New Roman" w:hAnsi="Times New Roman"/>
          <w:sz w:val="20"/>
          <w:szCs w:val="20"/>
        </w:rPr>
      </w:pPr>
      <w:r w:rsidRPr="00920240">
        <w:rPr>
          <w:rFonts w:ascii="Times New Roman" w:hAnsi="Times New Roman"/>
          <w:sz w:val="20"/>
          <w:szCs w:val="20"/>
        </w:rPr>
        <w:t>Submittals that do not include a quote for expansion will be rejected</w:t>
      </w:r>
      <w:r w:rsidR="000A58BE">
        <w:rPr>
          <w:rFonts w:ascii="Times New Roman" w:hAnsi="Times New Roman"/>
          <w:sz w:val="20"/>
          <w:szCs w:val="20"/>
        </w:rPr>
        <w:t>.</w:t>
      </w:r>
    </w:p>
    <w:p w14:paraId="18F52879" w14:textId="77777777" w:rsidR="000A58BE" w:rsidRDefault="000A58BE" w:rsidP="000A58BE">
      <w:pPr>
        <w:pStyle w:val="SpecStyle"/>
        <w:keepNext/>
        <w:keepLines/>
        <w:numPr>
          <w:ilvl w:val="0"/>
          <w:numId w:val="0"/>
        </w:numPr>
        <w:ind w:left="720"/>
        <w:rPr>
          <w:rFonts w:ascii="Times New Roman" w:hAnsi="Times New Roman"/>
          <w:sz w:val="20"/>
          <w:szCs w:val="20"/>
        </w:rPr>
      </w:pPr>
    </w:p>
    <w:p w14:paraId="73296753" w14:textId="77777777" w:rsidR="000A58BE" w:rsidRPr="00920240" w:rsidRDefault="000A58BE" w:rsidP="000A58BE">
      <w:pPr>
        <w:pStyle w:val="SpecStyle"/>
        <w:keepNext/>
        <w:keepLines/>
        <w:numPr>
          <w:ilvl w:val="1"/>
          <w:numId w:val="59"/>
        </w:numPr>
        <w:outlineLvl w:val="0"/>
        <w:rPr>
          <w:rFonts w:ascii="Times New Roman" w:hAnsi="Times New Roman"/>
          <w:sz w:val="20"/>
          <w:szCs w:val="20"/>
        </w:rPr>
      </w:pPr>
      <w:r w:rsidRPr="00920240">
        <w:rPr>
          <w:rFonts w:ascii="Times New Roman" w:hAnsi="Times New Roman"/>
          <w:sz w:val="20"/>
          <w:szCs w:val="20"/>
        </w:rPr>
        <w:t>APPLICABLE STANDARDS AND SPECIFICATIONS:</w:t>
      </w:r>
    </w:p>
    <w:p w14:paraId="166DD0DE" w14:textId="77777777" w:rsidR="000A58BE" w:rsidRPr="00920240" w:rsidRDefault="000A58BE" w:rsidP="000A58BE">
      <w:pPr>
        <w:pStyle w:val="SpecStyle"/>
        <w:keepNext/>
        <w:keepLines/>
        <w:numPr>
          <w:ilvl w:val="0"/>
          <w:numId w:val="0"/>
        </w:numPr>
        <w:rPr>
          <w:rFonts w:ascii="Times New Roman" w:hAnsi="Times New Roman"/>
          <w:sz w:val="20"/>
          <w:szCs w:val="20"/>
        </w:rPr>
      </w:pPr>
    </w:p>
    <w:p w14:paraId="0DF295EA" w14:textId="77777777" w:rsidR="000A58BE" w:rsidRPr="00920240" w:rsidRDefault="000A58BE" w:rsidP="000A58BE">
      <w:pPr>
        <w:pStyle w:val="SpecStyle"/>
        <w:keepNext/>
        <w:keepLines/>
        <w:numPr>
          <w:ilvl w:val="0"/>
          <w:numId w:val="23"/>
        </w:numPr>
        <w:rPr>
          <w:rFonts w:ascii="Times New Roman" w:hAnsi="Times New Roman"/>
          <w:sz w:val="20"/>
          <w:szCs w:val="20"/>
        </w:rPr>
      </w:pPr>
      <w:r w:rsidRPr="00920240">
        <w:rPr>
          <w:rFonts w:ascii="Times New Roman" w:hAnsi="Times New Roman"/>
          <w:sz w:val="20"/>
          <w:szCs w:val="20"/>
        </w:rPr>
        <w:t>The specifications and standards listed below form a part of this specification. The system shall fully comply with the latest issue of these standards, if applicable.</w:t>
      </w:r>
      <w:r w:rsidRPr="00920240">
        <w:rPr>
          <w:rFonts w:ascii="Times New Roman" w:hAnsi="Times New Roman"/>
          <w:sz w:val="20"/>
          <w:szCs w:val="20"/>
        </w:rPr>
        <w:br/>
      </w:r>
    </w:p>
    <w:p w14:paraId="2E6DED81" w14:textId="77777777" w:rsidR="000A58BE" w:rsidRPr="00920240" w:rsidRDefault="000A58BE" w:rsidP="000A58BE">
      <w:pPr>
        <w:pStyle w:val="SpecStyle"/>
        <w:keepNext/>
        <w:keepLines/>
        <w:numPr>
          <w:ilvl w:val="0"/>
          <w:numId w:val="23"/>
        </w:numPr>
        <w:rPr>
          <w:rFonts w:ascii="Times New Roman" w:hAnsi="Times New Roman"/>
          <w:sz w:val="20"/>
          <w:szCs w:val="20"/>
        </w:rPr>
      </w:pPr>
      <w:r w:rsidRPr="00920240">
        <w:rPr>
          <w:rFonts w:ascii="Times New Roman" w:hAnsi="Times New Roman"/>
          <w:sz w:val="20"/>
          <w:szCs w:val="20"/>
        </w:rPr>
        <w:t>National Fire Protections Association (NFPA)</w:t>
      </w:r>
      <w:r w:rsidRPr="00920240">
        <w:rPr>
          <w:rFonts w:ascii="Times New Roman" w:hAnsi="Times New Roman"/>
          <w:sz w:val="20"/>
          <w:szCs w:val="20"/>
        </w:rPr>
        <w:br/>
      </w:r>
    </w:p>
    <w:p w14:paraId="4A3D29E1" w14:textId="77777777" w:rsidR="000A58BE" w:rsidRPr="00920240" w:rsidRDefault="000A58BE" w:rsidP="000A58BE">
      <w:pPr>
        <w:pStyle w:val="SpecStyle"/>
        <w:keepNext/>
        <w:keepLines/>
        <w:numPr>
          <w:ilvl w:val="2"/>
          <w:numId w:val="23"/>
        </w:numPr>
        <w:ind w:left="1267" w:hanging="187"/>
        <w:rPr>
          <w:rFonts w:ascii="Times New Roman" w:hAnsi="Times New Roman"/>
          <w:sz w:val="20"/>
          <w:szCs w:val="20"/>
        </w:rPr>
      </w:pPr>
      <w:r w:rsidRPr="00920240">
        <w:rPr>
          <w:rFonts w:ascii="Times New Roman" w:hAnsi="Times New Roman"/>
          <w:sz w:val="20"/>
          <w:szCs w:val="20"/>
        </w:rPr>
        <w:t>NFPA 13 Sprinkler Systems</w:t>
      </w:r>
    </w:p>
    <w:p w14:paraId="277C8989" w14:textId="77777777" w:rsidR="000A58BE" w:rsidRPr="00920240" w:rsidRDefault="000A58BE" w:rsidP="000A58BE">
      <w:pPr>
        <w:pStyle w:val="SpecStyle"/>
        <w:keepNext/>
        <w:keepLines/>
        <w:numPr>
          <w:ilvl w:val="2"/>
          <w:numId w:val="23"/>
        </w:numPr>
        <w:ind w:left="1267" w:hanging="187"/>
        <w:rPr>
          <w:rFonts w:ascii="Times New Roman" w:hAnsi="Times New Roman"/>
          <w:sz w:val="20"/>
          <w:szCs w:val="20"/>
        </w:rPr>
      </w:pPr>
      <w:r w:rsidRPr="00920240">
        <w:rPr>
          <w:rFonts w:ascii="Times New Roman" w:hAnsi="Times New Roman"/>
          <w:sz w:val="20"/>
          <w:szCs w:val="20"/>
        </w:rPr>
        <w:t>NFPA 70 National Electric Code (NEC)</w:t>
      </w:r>
    </w:p>
    <w:p w14:paraId="6FB51CB7" w14:textId="77777777" w:rsidR="000A58BE" w:rsidRPr="00920240" w:rsidRDefault="000A58BE" w:rsidP="000A58BE">
      <w:pPr>
        <w:pStyle w:val="SpecStyle"/>
        <w:keepNext/>
        <w:keepLines/>
        <w:numPr>
          <w:ilvl w:val="2"/>
          <w:numId w:val="23"/>
        </w:numPr>
        <w:ind w:left="1267" w:hanging="187"/>
        <w:rPr>
          <w:rFonts w:ascii="Times New Roman" w:hAnsi="Times New Roman"/>
          <w:sz w:val="20"/>
          <w:szCs w:val="20"/>
        </w:rPr>
      </w:pPr>
      <w:r w:rsidRPr="00920240">
        <w:rPr>
          <w:rFonts w:ascii="Times New Roman" w:hAnsi="Times New Roman"/>
          <w:sz w:val="20"/>
          <w:szCs w:val="20"/>
        </w:rPr>
        <w:t>NFPA 72 National Fire Alarm Code</w:t>
      </w:r>
    </w:p>
    <w:p w14:paraId="121B916B" w14:textId="77777777" w:rsidR="000A58BE" w:rsidRPr="00920240" w:rsidRDefault="000A58BE" w:rsidP="000A58BE">
      <w:pPr>
        <w:pStyle w:val="SpecStyle"/>
        <w:keepNext/>
        <w:keepLines/>
        <w:numPr>
          <w:ilvl w:val="2"/>
          <w:numId w:val="23"/>
        </w:numPr>
        <w:ind w:left="1267" w:hanging="187"/>
        <w:rPr>
          <w:rFonts w:ascii="Times New Roman" w:hAnsi="Times New Roman"/>
          <w:sz w:val="20"/>
          <w:szCs w:val="20"/>
        </w:rPr>
      </w:pPr>
      <w:r w:rsidRPr="00920240">
        <w:rPr>
          <w:rFonts w:ascii="Times New Roman" w:hAnsi="Times New Roman"/>
          <w:sz w:val="20"/>
          <w:szCs w:val="20"/>
        </w:rPr>
        <w:t>NFPA 101 Life Safety Code</w:t>
      </w:r>
    </w:p>
    <w:p w14:paraId="46A66FF1" w14:textId="77777777" w:rsidR="000A58BE" w:rsidRPr="00920240" w:rsidRDefault="000A58BE" w:rsidP="000A58BE">
      <w:pPr>
        <w:pStyle w:val="SpecStyle"/>
        <w:keepNext/>
        <w:keepLines/>
        <w:numPr>
          <w:ilvl w:val="2"/>
          <w:numId w:val="23"/>
        </w:numPr>
        <w:ind w:left="1267" w:hanging="187"/>
        <w:rPr>
          <w:rFonts w:ascii="Times New Roman" w:hAnsi="Times New Roman"/>
          <w:sz w:val="20"/>
          <w:szCs w:val="20"/>
        </w:rPr>
      </w:pPr>
      <w:r w:rsidRPr="00920240">
        <w:rPr>
          <w:rFonts w:ascii="Times New Roman" w:hAnsi="Times New Roman"/>
          <w:sz w:val="20"/>
          <w:szCs w:val="20"/>
        </w:rPr>
        <w:t>NFPA 5000 Building Construction and Safety Code</w:t>
      </w:r>
      <w:r w:rsidRPr="00920240">
        <w:rPr>
          <w:rFonts w:ascii="Times New Roman" w:hAnsi="Times New Roman"/>
          <w:sz w:val="20"/>
          <w:szCs w:val="20"/>
        </w:rPr>
        <w:br/>
      </w:r>
    </w:p>
    <w:p w14:paraId="7A21419F" w14:textId="77777777" w:rsidR="000A58BE" w:rsidRPr="00920240" w:rsidRDefault="000A58BE" w:rsidP="000A58BE">
      <w:pPr>
        <w:pStyle w:val="SpecStyle"/>
        <w:keepNext/>
        <w:keepLines/>
        <w:numPr>
          <w:ilvl w:val="0"/>
          <w:numId w:val="0"/>
        </w:numPr>
        <w:ind w:left="360"/>
        <w:rPr>
          <w:rFonts w:ascii="Times New Roman" w:hAnsi="Times New Roman"/>
          <w:sz w:val="20"/>
          <w:szCs w:val="20"/>
        </w:rPr>
      </w:pPr>
      <w:r w:rsidRPr="00920240">
        <w:rPr>
          <w:rFonts w:ascii="Times New Roman" w:hAnsi="Times New Roman"/>
          <w:sz w:val="20"/>
          <w:szCs w:val="20"/>
        </w:rPr>
        <w:t xml:space="preserve">C. </w:t>
      </w:r>
      <w:r w:rsidRPr="00920240">
        <w:rPr>
          <w:rFonts w:ascii="Times New Roman" w:hAnsi="Times New Roman"/>
          <w:sz w:val="20"/>
          <w:szCs w:val="20"/>
        </w:rPr>
        <w:tab/>
        <w:t>State and Local Building Codes</w:t>
      </w:r>
      <w:r w:rsidRPr="00920240">
        <w:rPr>
          <w:rFonts w:ascii="Times New Roman" w:hAnsi="Times New Roman"/>
          <w:sz w:val="20"/>
          <w:szCs w:val="20"/>
        </w:rPr>
        <w:br/>
      </w:r>
    </w:p>
    <w:p w14:paraId="68DF5F21" w14:textId="77777777" w:rsidR="000A58BE" w:rsidRPr="00920240" w:rsidRDefault="000A58BE" w:rsidP="000A58BE">
      <w:pPr>
        <w:pStyle w:val="SpecStyle"/>
        <w:keepNext/>
        <w:keepLines/>
        <w:numPr>
          <w:ilvl w:val="0"/>
          <w:numId w:val="0"/>
        </w:numPr>
        <w:ind w:left="360"/>
        <w:rPr>
          <w:rFonts w:ascii="Times New Roman" w:hAnsi="Times New Roman"/>
          <w:sz w:val="20"/>
          <w:szCs w:val="20"/>
        </w:rPr>
      </w:pPr>
      <w:r w:rsidRPr="00920240">
        <w:rPr>
          <w:rFonts w:ascii="Times New Roman" w:hAnsi="Times New Roman"/>
          <w:sz w:val="20"/>
          <w:szCs w:val="20"/>
        </w:rPr>
        <w:t xml:space="preserve">D. </w:t>
      </w:r>
      <w:r w:rsidRPr="00920240">
        <w:rPr>
          <w:rFonts w:ascii="Times New Roman" w:hAnsi="Times New Roman"/>
          <w:sz w:val="20"/>
          <w:szCs w:val="20"/>
        </w:rPr>
        <w:tab/>
        <w:t>All requirements of the local Authority Having Jurisdiction (AHJ)</w:t>
      </w:r>
    </w:p>
    <w:p w14:paraId="5C516441" w14:textId="77777777" w:rsidR="000A58BE" w:rsidRPr="00920240" w:rsidRDefault="000A58BE" w:rsidP="000A58BE">
      <w:pPr>
        <w:pStyle w:val="SpecStyle"/>
        <w:keepNext/>
        <w:keepLines/>
        <w:numPr>
          <w:ilvl w:val="0"/>
          <w:numId w:val="0"/>
        </w:numPr>
        <w:ind w:left="1440"/>
        <w:rPr>
          <w:rFonts w:ascii="Times New Roman" w:hAnsi="Times New Roman"/>
          <w:sz w:val="20"/>
          <w:szCs w:val="20"/>
        </w:rPr>
      </w:pPr>
    </w:p>
    <w:p w14:paraId="398007B3" w14:textId="77777777" w:rsidR="000A58BE" w:rsidRPr="00920240" w:rsidRDefault="000A58BE" w:rsidP="000A58BE">
      <w:pPr>
        <w:pStyle w:val="SpecStyle"/>
        <w:keepNext/>
        <w:keepLines/>
        <w:numPr>
          <w:ilvl w:val="1"/>
          <w:numId w:val="59"/>
        </w:numPr>
        <w:outlineLvl w:val="0"/>
        <w:rPr>
          <w:rFonts w:ascii="Times New Roman" w:hAnsi="Times New Roman"/>
          <w:sz w:val="20"/>
          <w:szCs w:val="20"/>
        </w:rPr>
      </w:pPr>
      <w:r w:rsidRPr="00920240">
        <w:rPr>
          <w:rFonts w:ascii="Times New Roman" w:hAnsi="Times New Roman"/>
          <w:sz w:val="20"/>
          <w:szCs w:val="20"/>
        </w:rPr>
        <w:t>APPROVALS/CERTIFICATIONS:</w:t>
      </w:r>
    </w:p>
    <w:p w14:paraId="7FB4420E" w14:textId="77777777" w:rsidR="000A58BE" w:rsidRPr="00920240" w:rsidRDefault="000A58BE" w:rsidP="000A58BE">
      <w:pPr>
        <w:pStyle w:val="SpecStyle"/>
        <w:keepNext/>
        <w:keepLines/>
        <w:numPr>
          <w:ilvl w:val="0"/>
          <w:numId w:val="0"/>
        </w:numPr>
        <w:rPr>
          <w:rFonts w:ascii="Times New Roman" w:hAnsi="Times New Roman"/>
          <w:sz w:val="20"/>
          <w:szCs w:val="20"/>
        </w:rPr>
      </w:pPr>
    </w:p>
    <w:p w14:paraId="4156FFBB" w14:textId="77777777" w:rsidR="000A58BE" w:rsidRPr="00920240" w:rsidRDefault="000A58BE" w:rsidP="000A58BE">
      <w:pPr>
        <w:pStyle w:val="SpecStyle"/>
        <w:keepNext/>
        <w:keepLines/>
        <w:numPr>
          <w:ilvl w:val="0"/>
          <w:numId w:val="24"/>
        </w:numPr>
        <w:rPr>
          <w:rFonts w:ascii="Times New Roman" w:hAnsi="Times New Roman"/>
          <w:sz w:val="20"/>
          <w:szCs w:val="20"/>
        </w:rPr>
      </w:pPr>
      <w:r w:rsidRPr="00920240">
        <w:rPr>
          <w:rFonts w:ascii="Times New Roman" w:hAnsi="Times New Roman"/>
          <w:sz w:val="20"/>
          <w:szCs w:val="20"/>
        </w:rPr>
        <w:t>The system shall have the proper approvals/certifications from the following recognized agencies:</w:t>
      </w:r>
      <w:r w:rsidRPr="00920240">
        <w:rPr>
          <w:rFonts w:ascii="Times New Roman" w:hAnsi="Times New Roman"/>
          <w:sz w:val="20"/>
          <w:szCs w:val="20"/>
        </w:rPr>
        <w:br/>
      </w:r>
    </w:p>
    <w:p w14:paraId="419D9175" w14:textId="77777777" w:rsidR="000A58BE" w:rsidRPr="00920240" w:rsidRDefault="000A58BE" w:rsidP="000A58BE">
      <w:pPr>
        <w:pStyle w:val="SpecStyle"/>
        <w:keepNext/>
        <w:keepLines/>
        <w:numPr>
          <w:ilvl w:val="0"/>
          <w:numId w:val="56"/>
        </w:numPr>
        <w:ind w:left="1267" w:hanging="187"/>
        <w:rPr>
          <w:rFonts w:ascii="Times New Roman" w:hAnsi="Times New Roman"/>
          <w:sz w:val="20"/>
          <w:szCs w:val="20"/>
        </w:rPr>
      </w:pPr>
      <w:r w:rsidRPr="00920240">
        <w:rPr>
          <w:rFonts w:ascii="Times New Roman" w:hAnsi="Times New Roman"/>
          <w:sz w:val="20"/>
          <w:szCs w:val="20"/>
        </w:rPr>
        <w:t>UL - Underwriters Laboratories Inc. (a Nationally Recognized Test Lab – NRTL)</w:t>
      </w:r>
    </w:p>
    <w:p w14:paraId="54E21E41" w14:textId="77777777" w:rsidR="000A58BE" w:rsidRPr="00920240" w:rsidRDefault="000A58BE" w:rsidP="000A58BE">
      <w:pPr>
        <w:pStyle w:val="SpecStyle"/>
        <w:keepNext/>
        <w:keepLines/>
        <w:numPr>
          <w:ilvl w:val="0"/>
          <w:numId w:val="56"/>
        </w:numPr>
        <w:ind w:left="1267" w:hanging="187"/>
        <w:rPr>
          <w:rFonts w:ascii="Times New Roman" w:hAnsi="Times New Roman"/>
          <w:sz w:val="20"/>
          <w:szCs w:val="20"/>
        </w:rPr>
      </w:pPr>
      <w:r w:rsidRPr="00920240">
        <w:rPr>
          <w:rFonts w:ascii="Times New Roman" w:hAnsi="Times New Roman"/>
          <w:sz w:val="20"/>
          <w:szCs w:val="20"/>
        </w:rPr>
        <w:t>CSFM - California State Fire Marshall</w:t>
      </w:r>
    </w:p>
    <w:p w14:paraId="01AF7AE9" w14:textId="77777777" w:rsidR="000A58BE" w:rsidRDefault="000A58BE" w:rsidP="000A58BE">
      <w:pPr>
        <w:pStyle w:val="SpecStyle"/>
        <w:keepNext/>
        <w:keepLines/>
        <w:numPr>
          <w:ilvl w:val="0"/>
          <w:numId w:val="56"/>
        </w:numPr>
        <w:ind w:left="1267" w:hanging="187"/>
        <w:rPr>
          <w:rFonts w:ascii="Times New Roman" w:hAnsi="Times New Roman"/>
          <w:sz w:val="20"/>
          <w:szCs w:val="20"/>
        </w:rPr>
      </w:pPr>
      <w:r w:rsidRPr="00920240">
        <w:rPr>
          <w:rFonts w:ascii="Times New Roman" w:hAnsi="Times New Roman"/>
          <w:sz w:val="20"/>
          <w:szCs w:val="20"/>
        </w:rPr>
        <w:t>NYCFD COA (New York City Fire Department - Certificate of Approval)</w:t>
      </w:r>
    </w:p>
    <w:p w14:paraId="7BC87E3A" w14:textId="77777777" w:rsidR="001F395B" w:rsidRDefault="001F395B" w:rsidP="001F395B">
      <w:pPr>
        <w:pStyle w:val="SpecStyle"/>
        <w:keepNext/>
        <w:keepLines/>
        <w:numPr>
          <w:ilvl w:val="0"/>
          <w:numId w:val="0"/>
        </w:numPr>
        <w:ind w:left="1267"/>
        <w:rPr>
          <w:rFonts w:ascii="Times New Roman" w:hAnsi="Times New Roman"/>
          <w:sz w:val="20"/>
          <w:szCs w:val="20"/>
        </w:rPr>
      </w:pPr>
    </w:p>
    <w:p w14:paraId="2C8E577B" w14:textId="77777777" w:rsidR="001F395B" w:rsidRPr="00362A16" w:rsidRDefault="001F395B" w:rsidP="001F395B">
      <w:pPr>
        <w:pStyle w:val="SpecStyle"/>
        <w:keepNext/>
        <w:keepLines/>
        <w:numPr>
          <w:ilvl w:val="0"/>
          <w:numId w:val="0"/>
        </w:numPr>
        <w:outlineLvl w:val="0"/>
        <w:rPr>
          <w:rFonts w:ascii="Times New Roman" w:hAnsi="Times New Roman"/>
          <w:sz w:val="24"/>
          <w:szCs w:val="24"/>
        </w:rPr>
      </w:pPr>
      <w:r w:rsidRPr="00362A16">
        <w:rPr>
          <w:rFonts w:ascii="Times New Roman" w:hAnsi="Times New Roman"/>
          <w:sz w:val="24"/>
          <w:szCs w:val="24"/>
        </w:rPr>
        <w:t>PART 2.0 – PRODUCTS:</w:t>
      </w:r>
    </w:p>
    <w:p w14:paraId="6BBEC64C" w14:textId="77777777" w:rsidR="001F395B" w:rsidRPr="00920240" w:rsidRDefault="001F395B" w:rsidP="001F395B">
      <w:pPr>
        <w:pStyle w:val="SpecStyle"/>
        <w:keepNext/>
        <w:keepLines/>
        <w:numPr>
          <w:ilvl w:val="0"/>
          <w:numId w:val="0"/>
        </w:numPr>
        <w:rPr>
          <w:rFonts w:ascii="Times New Roman" w:hAnsi="Times New Roman"/>
          <w:sz w:val="20"/>
          <w:szCs w:val="20"/>
        </w:rPr>
      </w:pPr>
    </w:p>
    <w:p w14:paraId="10CA4FCB" w14:textId="77777777" w:rsidR="001F395B" w:rsidRPr="00920240" w:rsidRDefault="001F395B" w:rsidP="001F395B">
      <w:pPr>
        <w:pStyle w:val="SpecStyle"/>
        <w:keepNext/>
        <w:keepLines/>
        <w:numPr>
          <w:ilvl w:val="1"/>
          <w:numId w:val="25"/>
        </w:numPr>
        <w:outlineLvl w:val="0"/>
        <w:rPr>
          <w:rFonts w:ascii="Times New Roman" w:hAnsi="Times New Roman"/>
          <w:sz w:val="20"/>
          <w:szCs w:val="20"/>
        </w:rPr>
      </w:pPr>
      <w:r w:rsidRPr="00920240">
        <w:rPr>
          <w:rFonts w:ascii="Times New Roman" w:hAnsi="Times New Roman"/>
          <w:sz w:val="20"/>
          <w:szCs w:val="20"/>
        </w:rPr>
        <w:t>EQUIPMENT AND MATERIALS:</w:t>
      </w:r>
      <w:r w:rsidRPr="00920240">
        <w:rPr>
          <w:rFonts w:ascii="Times New Roman" w:hAnsi="Times New Roman"/>
          <w:sz w:val="20"/>
          <w:szCs w:val="20"/>
        </w:rPr>
        <w:br/>
      </w:r>
    </w:p>
    <w:p w14:paraId="3C63CDBA" w14:textId="77777777" w:rsidR="001F395B" w:rsidRPr="00920240" w:rsidRDefault="001F395B" w:rsidP="001F395B">
      <w:pPr>
        <w:pStyle w:val="SpecStyle"/>
        <w:keepNext/>
        <w:keepLines/>
        <w:numPr>
          <w:ilvl w:val="0"/>
          <w:numId w:val="26"/>
        </w:numPr>
        <w:rPr>
          <w:rFonts w:ascii="Times New Roman" w:hAnsi="Times New Roman"/>
          <w:sz w:val="20"/>
          <w:szCs w:val="20"/>
        </w:rPr>
      </w:pPr>
      <w:r w:rsidRPr="00920240">
        <w:rPr>
          <w:rFonts w:ascii="Times New Roman" w:hAnsi="Times New Roman"/>
          <w:sz w:val="20"/>
          <w:szCs w:val="20"/>
        </w:rPr>
        <w:t>All equipment and components shall be new and the manufacturer’s current model. The materials, appliances, equipment and devices shall be tested and listed/certified for its intended purpose by a recognized national listing testing laboratory.</w:t>
      </w:r>
      <w:r w:rsidRPr="00920240">
        <w:rPr>
          <w:rFonts w:ascii="Times New Roman" w:hAnsi="Times New Roman"/>
          <w:sz w:val="20"/>
          <w:szCs w:val="20"/>
        </w:rPr>
        <w:br/>
      </w:r>
    </w:p>
    <w:p w14:paraId="5BD82E23" w14:textId="77777777" w:rsidR="001F395B" w:rsidRPr="00920240" w:rsidRDefault="001F395B" w:rsidP="001F395B">
      <w:pPr>
        <w:pStyle w:val="SpecStyle"/>
        <w:keepNext/>
        <w:keepLines/>
        <w:numPr>
          <w:ilvl w:val="0"/>
          <w:numId w:val="26"/>
        </w:numPr>
        <w:rPr>
          <w:rFonts w:ascii="Times New Roman" w:hAnsi="Times New Roman"/>
          <w:sz w:val="20"/>
          <w:szCs w:val="20"/>
        </w:rPr>
      </w:pPr>
      <w:r w:rsidRPr="00920240">
        <w:rPr>
          <w:rFonts w:ascii="Times New Roman" w:hAnsi="Times New Roman"/>
          <w:sz w:val="20"/>
          <w:szCs w:val="20"/>
        </w:rPr>
        <w:t>All equipment and components shall be installed in strict compliance with the manufacturer’s recommendations as indicated in the installation manuals and wiring diagrams for the system.</w:t>
      </w:r>
    </w:p>
    <w:p w14:paraId="0F6EDF31" w14:textId="77777777" w:rsidR="001F395B" w:rsidRPr="00920240" w:rsidRDefault="001F395B" w:rsidP="001F395B">
      <w:pPr>
        <w:pStyle w:val="SpecStyle"/>
        <w:keepNext/>
        <w:keepLines/>
        <w:numPr>
          <w:ilvl w:val="0"/>
          <w:numId w:val="0"/>
        </w:numPr>
        <w:ind w:left="720"/>
        <w:rPr>
          <w:rFonts w:ascii="Times New Roman" w:eastAsia="MS Mincho" w:hAnsi="Times New Roman"/>
          <w:sz w:val="20"/>
          <w:szCs w:val="20"/>
        </w:rPr>
      </w:pPr>
      <w:r w:rsidRPr="00920240">
        <w:rPr>
          <w:rFonts w:ascii="Times New Roman" w:hAnsi="Times New Roman"/>
          <w:sz w:val="20"/>
          <w:szCs w:val="20"/>
        </w:rPr>
        <w:t xml:space="preserve">All equipment attached to walls and ceilings shall be securely fastened. Ceiling mounted devices shall not be supported solely by suspended ceilings. </w:t>
      </w:r>
      <w:r w:rsidRPr="00920240">
        <w:rPr>
          <w:rFonts w:ascii="Times New Roman" w:eastAsia="MS Mincho" w:hAnsi="Times New Roman"/>
          <w:sz w:val="20"/>
          <w:szCs w:val="20"/>
        </w:rPr>
        <w:t>Fasteners and supports shall be adequate to support the required load.</w:t>
      </w:r>
    </w:p>
    <w:p w14:paraId="2B75128D" w14:textId="77777777" w:rsidR="001F395B" w:rsidRPr="00920240" w:rsidRDefault="001F395B" w:rsidP="001F395B">
      <w:pPr>
        <w:pStyle w:val="SpecStyle"/>
        <w:keepNext/>
        <w:keepLines/>
        <w:numPr>
          <w:ilvl w:val="0"/>
          <w:numId w:val="0"/>
        </w:numPr>
        <w:rPr>
          <w:rFonts w:ascii="Times New Roman" w:hAnsi="Times New Roman"/>
          <w:sz w:val="20"/>
          <w:szCs w:val="20"/>
        </w:rPr>
      </w:pPr>
    </w:p>
    <w:p w14:paraId="45556418" w14:textId="77777777" w:rsidR="001F395B" w:rsidRPr="00920240" w:rsidRDefault="001F395B" w:rsidP="001F395B">
      <w:pPr>
        <w:pStyle w:val="SpecStyle"/>
        <w:keepNext/>
        <w:keepLines/>
        <w:numPr>
          <w:ilvl w:val="0"/>
          <w:numId w:val="26"/>
        </w:numPr>
        <w:rPr>
          <w:rFonts w:ascii="Times New Roman" w:hAnsi="Times New Roman"/>
          <w:sz w:val="20"/>
          <w:szCs w:val="20"/>
        </w:rPr>
      </w:pPr>
      <w:r w:rsidRPr="00920240">
        <w:rPr>
          <w:rFonts w:ascii="Times New Roman" w:hAnsi="Times New Roman"/>
          <w:sz w:val="20"/>
          <w:szCs w:val="20"/>
        </w:rPr>
        <w:t>A back box shall be used for mounting all equipment. A listed and compatible back box shall be used on all outdoor devices and/or those devices installed in locations subject to moisture.</w:t>
      </w:r>
      <w:r w:rsidRPr="00920240">
        <w:rPr>
          <w:rFonts w:ascii="Times New Roman" w:hAnsi="Times New Roman"/>
          <w:sz w:val="20"/>
          <w:szCs w:val="20"/>
        </w:rPr>
        <w:br/>
      </w:r>
    </w:p>
    <w:p w14:paraId="77EDC162" w14:textId="77777777" w:rsidR="001F395B" w:rsidRPr="00920240" w:rsidRDefault="001F395B" w:rsidP="001F395B">
      <w:pPr>
        <w:pStyle w:val="SpecStyle"/>
        <w:keepNext/>
        <w:keepLines/>
        <w:numPr>
          <w:ilvl w:val="0"/>
          <w:numId w:val="26"/>
        </w:numPr>
        <w:rPr>
          <w:rFonts w:ascii="Times New Roman" w:hAnsi="Times New Roman"/>
          <w:sz w:val="20"/>
          <w:szCs w:val="20"/>
        </w:rPr>
      </w:pPr>
      <w:r w:rsidRPr="00920240">
        <w:rPr>
          <w:rFonts w:ascii="Times New Roman" w:hAnsi="Times New Roman"/>
          <w:sz w:val="20"/>
          <w:szCs w:val="20"/>
        </w:rPr>
        <w:t>All equipment shall be manufactured by an ISO 9001 certified company.</w:t>
      </w:r>
      <w:r w:rsidRPr="00920240">
        <w:rPr>
          <w:rFonts w:ascii="Times New Roman" w:hAnsi="Times New Roman"/>
          <w:sz w:val="20"/>
          <w:szCs w:val="20"/>
        </w:rPr>
        <w:br/>
      </w:r>
    </w:p>
    <w:p w14:paraId="7720D68B" w14:textId="77777777" w:rsidR="001F395B" w:rsidRDefault="001F395B" w:rsidP="001F395B">
      <w:pPr>
        <w:pStyle w:val="SpecStyle"/>
        <w:keepNext/>
        <w:keepLines/>
        <w:numPr>
          <w:ilvl w:val="0"/>
          <w:numId w:val="26"/>
        </w:numPr>
        <w:rPr>
          <w:rFonts w:ascii="Times New Roman" w:hAnsi="Times New Roman"/>
          <w:sz w:val="20"/>
          <w:szCs w:val="20"/>
        </w:rPr>
      </w:pPr>
      <w:r w:rsidRPr="00920240">
        <w:rPr>
          <w:rFonts w:ascii="Times New Roman" w:hAnsi="Times New Roman"/>
          <w:sz w:val="20"/>
          <w:szCs w:val="20"/>
        </w:rPr>
        <w:t>All equipment shall be readily available through wholesale distribution outlets to licensed installation contractors that are independent of the manufacturer.</w:t>
      </w:r>
    </w:p>
    <w:p w14:paraId="137D1128" w14:textId="77777777" w:rsidR="001F395B" w:rsidRDefault="001F395B" w:rsidP="001F395B">
      <w:pPr>
        <w:pStyle w:val="SpecStyle"/>
        <w:keepNext/>
        <w:keepLines/>
        <w:numPr>
          <w:ilvl w:val="0"/>
          <w:numId w:val="0"/>
        </w:numPr>
        <w:ind w:left="720"/>
        <w:rPr>
          <w:rFonts w:ascii="Times New Roman" w:hAnsi="Times New Roman"/>
          <w:sz w:val="20"/>
          <w:szCs w:val="20"/>
        </w:rPr>
      </w:pPr>
    </w:p>
    <w:p w14:paraId="43BA67CC" w14:textId="77777777" w:rsidR="001F395B" w:rsidRPr="00920240" w:rsidRDefault="001F395B" w:rsidP="001F395B">
      <w:pPr>
        <w:pStyle w:val="SpecStyle"/>
        <w:keepNext/>
        <w:keepLines/>
        <w:numPr>
          <w:ilvl w:val="1"/>
          <w:numId w:val="25"/>
        </w:numPr>
        <w:outlineLvl w:val="0"/>
        <w:rPr>
          <w:rFonts w:ascii="Times New Roman" w:hAnsi="Times New Roman"/>
          <w:sz w:val="20"/>
          <w:szCs w:val="20"/>
        </w:rPr>
      </w:pPr>
      <w:r w:rsidRPr="00920240">
        <w:rPr>
          <w:rFonts w:ascii="Times New Roman" w:hAnsi="Times New Roman"/>
          <w:sz w:val="20"/>
          <w:szCs w:val="20"/>
        </w:rPr>
        <w:t>CONDUIT AND WIRE:</w:t>
      </w:r>
    </w:p>
    <w:p w14:paraId="612CD154" w14:textId="77777777" w:rsidR="001F395B" w:rsidRPr="00920240" w:rsidRDefault="001F395B" w:rsidP="001F395B">
      <w:pPr>
        <w:pStyle w:val="SpecStyle"/>
        <w:keepNext/>
        <w:keepLines/>
        <w:numPr>
          <w:ilvl w:val="0"/>
          <w:numId w:val="0"/>
        </w:numPr>
        <w:ind w:left="720"/>
        <w:rPr>
          <w:rFonts w:ascii="Times New Roman" w:hAnsi="Times New Roman"/>
          <w:sz w:val="20"/>
          <w:szCs w:val="20"/>
        </w:rPr>
      </w:pPr>
    </w:p>
    <w:p w14:paraId="0F6763A7" w14:textId="77777777" w:rsidR="001F395B" w:rsidRPr="00920240" w:rsidRDefault="001F395B" w:rsidP="001F395B">
      <w:pPr>
        <w:pStyle w:val="SpecStyle"/>
        <w:keepNext/>
        <w:keepLines/>
        <w:numPr>
          <w:ilvl w:val="0"/>
          <w:numId w:val="27"/>
        </w:numPr>
        <w:rPr>
          <w:rFonts w:ascii="Times New Roman" w:hAnsi="Times New Roman"/>
          <w:sz w:val="20"/>
          <w:szCs w:val="20"/>
        </w:rPr>
      </w:pPr>
      <w:r w:rsidRPr="00920240">
        <w:rPr>
          <w:rFonts w:ascii="Times New Roman" w:hAnsi="Times New Roman"/>
          <w:sz w:val="20"/>
          <w:szCs w:val="20"/>
        </w:rPr>
        <w:t>Conduit:</w:t>
      </w:r>
      <w:r w:rsidRPr="00920240">
        <w:rPr>
          <w:rFonts w:ascii="Times New Roman" w:hAnsi="Times New Roman"/>
          <w:sz w:val="20"/>
          <w:szCs w:val="20"/>
        </w:rPr>
        <w:br/>
      </w:r>
    </w:p>
    <w:p w14:paraId="0C66B2DF" w14:textId="77777777" w:rsidR="001F395B" w:rsidRPr="00920240" w:rsidRDefault="001F395B" w:rsidP="001F395B">
      <w:pPr>
        <w:pStyle w:val="SpecStyle"/>
        <w:keepNext/>
        <w:keepLines/>
        <w:numPr>
          <w:ilvl w:val="1"/>
          <w:numId w:val="26"/>
        </w:numPr>
        <w:rPr>
          <w:rFonts w:ascii="Times New Roman" w:hAnsi="Times New Roman"/>
          <w:sz w:val="20"/>
          <w:szCs w:val="20"/>
        </w:rPr>
      </w:pPr>
      <w:r w:rsidRPr="00920240">
        <w:rPr>
          <w:rFonts w:ascii="Times New Roman" w:hAnsi="Times New Roman"/>
          <w:sz w:val="20"/>
          <w:szCs w:val="20"/>
        </w:rPr>
        <w:t>The conduit or raceway shall be installed in accordance with the National Electrical Code, state and local requirements.</w:t>
      </w:r>
      <w:r w:rsidRPr="00920240">
        <w:rPr>
          <w:rFonts w:ascii="Times New Roman" w:hAnsi="Times New Roman"/>
          <w:sz w:val="20"/>
          <w:szCs w:val="20"/>
        </w:rPr>
        <w:br/>
      </w:r>
    </w:p>
    <w:p w14:paraId="5AE8C723" w14:textId="77777777" w:rsidR="001F395B" w:rsidRPr="00920240" w:rsidRDefault="001F395B" w:rsidP="001F395B">
      <w:pPr>
        <w:pStyle w:val="SpecStyle"/>
        <w:keepNext/>
        <w:keepLines/>
        <w:numPr>
          <w:ilvl w:val="1"/>
          <w:numId w:val="26"/>
        </w:numPr>
        <w:rPr>
          <w:rFonts w:ascii="Times New Roman" w:hAnsi="Times New Roman"/>
          <w:sz w:val="20"/>
          <w:szCs w:val="20"/>
        </w:rPr>
      </w:pPr>
      <w:r w:rsidRPr="00920240">
        <w:rPr>
          <w:rFonts w:ascii="Times New Roman" w:hAnsi="Times New Roman"/>
          <w:sz w:val="20"/>
          <w:szCs w:val="20"/>
        </w:rPr>
        <w:lastRenderedPageBreak/>
        <w:t>Where required, all wiring shall be installed in conduit or raceway. Conduit fill shall not exceed 40% on the interior cross-sectional area where three or more cables are contained within a signal conduit.</w:t>
      </w:r>
      <w:r w:rsidRPr="00920240">
        <w:rPr>
          <w:rFonts w:ascii="Times New Roman" w:hAnsi="Times New Roman"/>
          <w:sz w:val="20"/>
          <w:szCs w:val="20"/>
        </w:rPr>
        <w:br/>
      </w:r>
    </w:p>
    <w:p w14:paraId="2F2C7769" w14:textId="77777777" w:rsidR="001F395B" w:rsidRPr="00920240" w:rsidRDefault="001F395B" w:rsidP="001F395B">
      <w:pPr>
        <w:pStyle w:val="SpecStyle"/>
        <w:keepNext/>
        <w:keepLines/>
        <w:numPr>
          <w:ilvl w:val="1"/>
          <w:numId w:val="26"/>
        </w:numPr>
        <w:rPr>
          <w:rFonts w:ascii="Times New Roman" w:hAnsi="Times New Roman"/>
          <w:sz w:val="20"/>
          <w:szCs w:val="20"/>
        </w:rPr>
      </w:pPr>
      <w:r w:rsidRPr="00920240">
        <w:rPr>
          <w:rFonts w:ascii="Times New Roman" w:hAnsi="Times New Roman"/>
          <w:sz w:val="20"/>
          <w:szCs w:val="20"/>
        </w:rPr>
        <w:t>All conduit and raceway shall be listed/certified by a recognized national testing laboratory.</w:t>
      </w:r>
    </w:p>
    <w:p w14:paraId="57EDCDFC" w14:textId="77777777" w:rsidR="001F395B" w:rsidRPr="00920240" w:rsidRDefault="001F395B" w:rsidP="001F395B">
      <w:pPr>
        <w:pStyle w:val="SpecStyle"/>
        <w:keepNext/>
        <w:keepLines/>
        <w:numPr>
          <w:ilvl w:val="0"/>
          <w:numId w:val="0"/>
        </w:numPr>
        <w:ind w:left="1440"/>
        <w:rPr>
          <w:rFonts w:ascii="Times New Roman" w:hAnsi="Times New Roman"/>
          <w:sz w:val="20"/>
          <w:szCs w:val="20"/>
        </w:rPr>
      </w:pPr>
    </w:p>
    <w:p w14:paraId="59042A64" w14:textId="77777777" w:rsidR="001F395B" w:rsidRPr="00920240" w:rsidRDefault="001F395B" w:rsidP="001F395B">
      <w:pPr>
        <w:pStyle w:val="SpecStyle"/>
        <w:keepNext/>
        <w:keepLines/>
        <w:numPr>
          <w:ilvl w:val="1"/>
          <w:numId w:val="26"/>
        </w:numPr>
        <w:rPr>
          <w:rFonts w:ascii="Times New Roman" w:hAnsi="Times New Roman"/>
          <w:sz w:val="20"/>
          <w:szCs w:val="20"/>
        </w:rPr>
      </w:pPr>
      <w:r w:rsidRPr="00920240">
        <w:rPr>
          <w:rFonts w:ascii="Times New Roman" w:eastAsia="MS Mincho" w:hAnsi="Times New Roman"/>
          <w:sz w:val="20"/>
          <w:szCs w:val="20"/>
        </w:rPr>
        <w:t>Cable must be separated from any open conductors of power, or Class 1 circuits, and shall not be placed in any conduit, junction box or raceway containing these conductors, per the National Electric Code.</w:t>
      </w:r>
      <w:r w:rsidRPr="00920240">
        <w:rPr>
          <w:rFonts w:ascii="Times New Roman" w:hAnsi="Times New Roman"/>
          <w:sz w:val="20"/>
          <w:szCs w:val="20"/>
        </w:rPr>
        <w:br/>
      </w:r>
    </w:p>
    <w:p w14:paraId="0FDB231C" w14:textId="77777777" w:rsidR="001F395B" w:rsidRPr="00920240" w:rsidRDefault="001F395B" w:rsidP="001F395B">
      <w:pPr>
        <w:pStyle w:val="SpecStyle"/>
        <w:keepNext/>
        <w:keepLines/>
        <w:numPr>
          <w:ilvl w:val="1"/>
          <w:numId w:val="26"/>
        </w:numPr>
        <w:rPr>
          <w:rFonts w:ascii="Times New Roman" w:hAnsi="Times New Roman"/>
          <w:sz w:val="20"/>
          <w:szCs w:val="20"/>
        </w:rPr>
      </w:pPr>
      <w:r w:rsidRPr="00920240">
        <w:rPr>
          <w:rFonts w:ascii="Times New Roman" w:hAnsi="Times New Roman"/>
          <w:sz w:val="20"/>
          <w:szCs w:val="20"/>
        </w:rPr>
        <w:t>Conduit size shall be ¾ inches minimum.</w:t>
      </w:r>
    </w:p>
    <w:p w14:paraId="64DEA869" w14:textId="77777777" w:rsidR="001F395B" w:rsidRPr="00920240" w:rsidRDefault="001F395B" w:rsidP="001F395B">
      <w:pPr>
        <w:pStyle w:val="SpecStyle"/>
        <w:keepNext/>
        <w:keepLines/>
        <w:numPr>
          <w:ilvl w:val="0"/>
          <w:numId w:val="0"/>
        </w:numPr>
        <w:ind w:left="1440"/>
        <w:rPr>
          <w:rFonts w:ascii="Times New Roman" w:hAnsi="Times New Roman"/>
          <w:sz w:val="20"/>
          <w:szCs w:val="20"/>
        </w:rPr>
      </w:pPr>
    </w:p>
    <w:p w14:paraId="4CEFA9AC" w14:textId="77777777" w:rsidR="001F395B" w:rsidRPr="00920240" w:rsidRDefault="001F395B" w:rsidP="001F395B">
      <w:pPr>
        <w:pStyle w:val="SpecStyle"/>
        <w:keepNext/>
        <w:keepLines/>
        <w:numPr>
          <w:ilvl w:val="1"/>
          <w:numId w:val="26"/>
        </w:numPr>
        <w:rPr>
          <w:rFonts w:ascii="Times New Roman" w:hAnsi="Times New Roman"/>
          <w:sz w:val="20"/>
          <w:szCs w:val="20"/>
        </w:rPr>
      </w:pPr>
      <w:r w:rsidRPr="00920240">
        <w:rPr>
          <w:rFonts w:ascii="Times New Roman" w:eastAsia="MS Mincho" w:hAnsi="Times New Roman"/>
          <w:sz w:val="20"/>
          <w:szCs w:val="20"/>
        </w:rPr>
        <w:t>Conduit shall not enter the fire alarm control unit, or any other remotely mounted control panel equipment or backboxes, except where conduit entry is specified by the FACU manufacturer.</w:t>
      </w:r>
      <w:r w:rsidRPr="00920240">
        <w:rPr>
          <w:rFonts w:ascii="Times New Roman" w:hAnsi="Times New Roman"/>
          <w:sz w:val="20"/>
          <w:szCs w:val="20"/>
        </w:rPr>
        <w:br/>
      </w:r>
    </w:p>
    <w:p w14:paraId="71E4A20C" w14:textId="2E2B3435" w:rsidR="00FA7DCE" w:rsidRPr="00BF534A" w:rsidRDefault="001F395B" w:rsidP="00A4343C">
      <w:pPr>
        <w:pStyle w:val="SpecStyle"/>
        <w:keepNext/>
        <w:keepLines/>
        <w:numPr>
          <w:ilvl w:val="1"/>
          <w:numId w:val="26"/>
        </w:numPr>
        <w:rPr>
          <w:rFonts w:eastAsia="MS Mincho"/>
          <w:sz w:val="20"/>
          <w:szCs w:val="20"/>
        </w:rPr>
        <w:sectPr w:rsidR="00FA7DCE" w:rsidRPr="00BF534A" w:rsidSect="0065150F">
          <w:headerReference w:type="default" r:id="rId12"/>
          <w:footerReference w:type="default" r:id="rId13"/>
          <w:type w:val="continuous"/>
          <w:pgSz w:w="12240" w:h="15840"/>
          <w:pgMar w:top="720" w:right="1080" w:bottom="1170" w:left="1800" w:header="720" w:footer="255" w:gutter="0"/>
          <w:cols w:space="720"/>
          <w:noEndnote/>
        </w:sectPr>
      </w:pPr>
      <w:r w:rsidRPr="00BF534A">
        <w:rPr>
          <w:rFonts w:ascii="Times New Roman" w:hAnsi="Times New Roman"/>
          <w:sz w:val="20"/>
          <w:szCs w:val="20"/>
        </w:rPr>
        <w:t>With the exception of telephone connections, wiring for low voltage control, alarm, notification, emergency communication and similar power-limited auxiliary functions, may be run in the same conduit as initiating circuits. All circuits shall be provided with transient suppression devices and the system shall be designed to permit simultaneous operation of all circuits without interference or loss of signals.</w:t>
      </w:r>
    </w:p>
    <w:p w14:paraId="5E0EF2A3" w14:textId="77777777" w:rsidR="006A3617" w:rsidRPr="00920240" w:rsidRDefault="006A3617" w:rsidP="001F395B">
      <w:pPr>
        <w:pStyle w:val="SpecStyle"/>
        <w:keepNext/>
        <w:keepLines/>
        <w:numPr>
          <w:ilvl w:val="0"/>
          <w:numId w:val="0"/>
        </w:numPr>
        <w:rPr>
          <w:rFonts w:ascii="Times New Roman" w:hAnsi="Times New Roman"/>
          <w:sz w:val="20"/>
          <w:szCs w:val="20"/>
        </w:rPr>
      </w:pPr>
    </w:p>
    <w:p w14:paraId="69892F79" w14:textId="77777777" w:rsidR="006A3617" w:rsidRPr="00920240" w:rsidRDefault="006A3617" w:rsidP="005A636C">
      <w:pPr>
        <w:pStyle w:val="SpecStyle"/>
        <w:keepNext/>
        <w:keepLines/>
        <w:numPr>
          <w:ilvl w:val="0"/>
          <w:numId w:val="27"/>
        </w:numPr>
        <w:rPr>
          <w:rFonts w:ascii="Times New Roman" w:hAnsi="Times New Roman"/>
          <w:sz w:val="20"/>
          <w:szCs w:val="20"/>
        </w:rPr>
      </w:pPr>
      <w:r w:rsidRPr="00920240">
        <w:rPr>
          <w:rFonts w:ascii="Times New Roman" w:hAnsi="Times New Roman"/>
          <w:sz w:val="20"/>
          <w:szCs w:val="20"/>
        </w:rPr>
        <w:t>Wire:</w:t>
      </w:r>
    </w:p>
    <w:p w14:paraId="4EEF1A56" w14:textId="77777777" w:rsidR="006A3617" w:rsidRPr="00920240" w:rsidRDefault="006A3617" w:rsidP="006A3617">
      <w:pPr>
        <w:pStyle w:val="SpecStyle"/>
        <w:keepNext/>
        <w:keepLines/>
        <w:numPr>
          <w:ilvl w:val="0"/>
          <w:numId w:val="0"/>
        </w:numPr>
        <w:ind w:left="360"/>
        <w:rPr>
          <w:rFonts w:ascii="Times New Roman" w:hAnsi="Times New Roman"/>
          <w:sz w:val="20"/>
          <w:szCs w:val="20"/>
        </w:rPr>
      </w:pPr>
    </w:p>
    <w:p w14:paraId="45D225DD" w14:textId="77777777" w:rsidR="006A3617" w:rsidRPr="00920240" w:rsidRDefault="006A3617" w:rsidP="005A636C">
      <w:pPr>
        <w:pStyle w:val="SpecStyle"/>
        <w:keepNext/>
        <w:keepLines/>
        <w:numPr>
          <w:ilvl w:val="1"/>
          <w:numId w:val="27"/>
        </w:numPr>
        <w:rPr>
          <w:rFonts w:ascii="Times New Roman" w:hAnsi="Times New Roman"/>
          <w:sz w:val="20"/>
          <w:szCs w:val="20"/>
        </w:rPr>
      </w:pPr>
      <w:r w:rsidRPr="00920240">
        <w:rPr>
          <w:rFonts w:ascii="Times New Roman" w:hAnsi="Times New Roman"/>
          <w:sz w:val="20"/>
          <w:szCs w:val="20"/>
        </w:rPr>
        <w:t>All fire alarm wiring shall be new.</w:t>
      </w:r>
      <w:r w:rsidRPr="00920240">
        <w:rPr>
          <w:rFonts w:ascii="Times New Roman" w:hAnsi="Times New Roman"/>
          <w:sz w:val="20"/>
          <w:szCs w:val="20"/>
        </w:rPr>
        <w:br/>
      </w:r>
    </w:p>
    <w:p w14:paraId="2A037A36" w14:textId="77777777" w:rsidR="006A3617" w:rsidRPr="00920240" w:rsidRDefault="00AE16DD" w:rsidP="005A636C">
      <w:pPr>
        <w:pStyle w:val="SpecStyle"/>
        <w:keepNext/>
        <w:keepLines/>
        <w:numPr>
          <w:ilvl w:val="1"/>
          <w:numId w:val="27"/>
        </w:numPr>
        <w:rPr>
          <w:rFonts w:ascii="Times New Roman" w:hAnsi="Times New Roman"/>
          <w:sz w:val="20"/>
          <w:szCs w:val="20"/>
        </w:rPr>
      </w:pPr>
      <w:r w:rsidRPr="00920240">
        <w:rPr>
          <w:rFonts w:ascii="Times New Roman" w:eastAsia="MS Mincho" w:hAnsi="Times New Roman"/>
          <w:sz w:val="20"/>
          <w:szCs w:val="20"/>
        </w:rPr>
        <w:t xml:space="preserve">Wiring shall be in accordance with local, state and national codes (e.g., NEC Article 760) and as recommended by the manufacturer of the fire alarm system. </w:t>
      </w:r>
      <w:r w:rsidR="00190C78" w:rsidRPr="00920240">
        <w:rPr>
          <w:rFonts w:ascii="Times New Roman" w:eastAsia="MS Mincho" w:hAnsi="Times New Roman"/>
          <w:sz w:val="20"/>
          <w:szCs w:val="20"/>
        </w:rPr>
        <w:t xml:space="preserve">All wires shall be color coded. </w:t>
      </w:r>
      <w:r w:rsidRPr="00920240">
        <w:rPr>
          <w:rFonts w:ascii="Times New Roman" w:eastAsia="MS Mincho" w:hAnsi="Times New Roman"/>
          <w:sz w:val="20"/>
          <w:szCs w:val="20"/>
        </w:rPr>
        <w:t>Number and size of conductors shall be as recommended by the fire alarm system manufacturer, but not less than 18 AWG for Initiating Device Circuits and 16 AWG (1.63 mm) for Notification Appliance Circuits.</w:t>
      </w:r>
      <w:r w:rsidR="006A3617" w:rsidRPr="00920240">
        <w:rPr>
          <w:rFonts w:ascii="Times New Roman" w:hAnsi="Times New Roman"/>
          <w:sz w:val="20"/>
          <w:szCs w:val="20"/>
        </w:rPr>
        <w:br/>
      </w:r>
    </w:p>
    <w:p w14:paraId="627424CF" w14:textId="77777777" w:rsidR="0010696A" w:rsidRPr="00920240" w:rsidRDefault="006A3617" w:rsidP="005A636C">
      <w:pPr>
        <w:pStyle w:val="SpecStyle"/>
        <w:keepNext/>
        <w:keepLines/>
        <w:numPr>
          <w:ilvl w:val="1"/>
          <w:numId w:val="27"/>
        </w:numPr>
        <w:rPr>
          <w:rFonts w:ascii="Times New Roman" w:hAnsi="Times New Roman"/>
          <w:sz w:val="20"/>
          <w:szCs w:val="20"/>
        </w:rPr>
      </w:pPr>
      <w:r w:rsidRPr="00920240">
        <w:rPr>
          <w:rFonts w:ascii="Times New Roman" w:hAnsi="Times New Roman"/>
          <w:sz w:val="20"/>
          <w:szCs w:val="20"/>
        </w:rPr>
        <w:t>All wire and cable shall be listed</w:t>
      </w:r>
      <w:r w:rsidR="005D5EC4" w:rsidRPr="00920240">
        <w:rPr>
          <w:rFonts w:ascii="Times New Roman" w:hAnsi="Times New Roman"/>
          <w:sz w:val="20"/>
          <w:szCs w:val="20"/>
        </w:rPr>
        <w:t xml:space="preserve">/certified </w:t>
      </w:r>
      <w:r w:rsidRPr="00920240">
        <w:rPr>
          <w:rFonts w:ascii="Times New Roman" w:hAnsi="Times New Roman"/>
          <w:sz w:val="20"/>
          <w:szCs w:val="20"/>
        </w:rPr>
        <w:t xml:space="preserve">by a recognized national testing laboratory for </w:t>
      </w:r>
      <w:r w:rsidR="00AE16DD" w:rsidRPr="00920240">
        <w:rPr>
          <w:rFonts w:ascii="Times New Roman" w:hAnsi="Times New Roman"/>
          <w:sz w:val="20"/>
          <w:szCs w:val="20"/>
        </w:rPr>
        <w:t>use with a protective signaling system.</w:t>
      </w:r>
    </w:p>
    <w:p w14:paraId="1CB50613" w14:textId="77777777" w:rsidR="0010696A" w:rsidRPr="00920240" w:rsidRDefault="0010696A" w:rsidP="0010696A">
      <w:pPr>
        <w:pStyle w:val="SpecStyle"/>
        <w:keepNext/>
        <w:keepLines/>
        <w:numPr>
          <w:ilvl w:val="0"/>
          <w:numId w:val="0"/>
        </w:numPr>
        <w:ind w:left="1440"/>
        <w:rPr>
          <w:rFonts w:ascii="Times New Roman" w:hAnsi="Times New Roman"/>
          <w:sz w:val="20"/>
          <w:szCs w:val="20"/>
        </w:rPr>
      </w:pPr>
    </w:p>
    <w:p w14:paraId="67B6B774" w14:textId="77777777" w:rsidR="006A3617" w:rsidRPr="00920240" w:rsidRDefault="0010696A" w:rsidP="005A636C">
      <w:pPr>
        <w:pStyle w:val="SpecStyle"/>
        <w:keepNext/>
        <w:keepLines/>
        <w:numPr>
          <w:ilvl w:val="1"/>
          <w:numId w:val="27"/>
        </w:numPr>
        <w:rPr>
          <w:rFonts w:ascii="Times New Roman" w:hAnsi="Times New Roman"/>
          <w:sz w:val="20"/>
          <w:szCs w:val="20"/>
        </w:rPr>
      </w:pPr>
      <w:r w:rsidRPr="00920240">
        <w:rPr>
          <w:rFonts w:ascii="Times New Roman" w:eastAsia="MS Mincho" w:hAnsi="Times New Roman"/>
          <w:sz w:val="20"/>
          <w:szCs w:val="20"/>
        </w:rPr>
        <w:t>Wire and cable not installed in conduit shall have a fire resistance rating suitable for the installation as indicated in NEC 760 (e.g., FPLR).</w:t>
      </w:r>
      <w:r w:rsidR="006A3617" w:rsidRPr="00920240">
        <w:rPr>
          <w:rFonts w:ascii="Times New Roman" w:hAnsi="Times New Roman"/>
          <w:sz w:val="20"/>
          <w:szCs w:val="20"/>
        </w:rPr>
        <w:br/>
      </w:r>
    </w:p>
    <w:p w14:paraId="67A8D1F4" w14:textId="77777777" w:rsidR="006A3617" w:rsidRPr="00920240" w:rsidRDefault="006A3617" w:rsidP="005A636C">
      <w:pPr>
        <w:pStyle w:val="SpecStyle"/>
        <w:keepNext/>
        <w:keepLines/>
        <w:numPr>
          <w:ilvl w:val="1"/>
          <w:numId w:val="27"/>
        </w:numPr>
        <w:rPr>
          <w:rFonts w:ascii="Times New Roman" w:hAnsi="Times New Roman"/>
          <w:sz w:val="20"/>
          <w:szCs w:val="20"/>
        </w:rPr>
      </w:pPr>
      <w:r w:rsidRPr="00920240">
        <w:rPr>
          <w:rFonts w:ascii="Times New Roman" w:hAnsi="Times New Roman"/>
          <w:sz w:val="20"/>
          <w:szCs w:val="20"/>
        </w:rPr>
        <w:t>All field wiring shall be supervised for open circuits and earth ground faults.</w:t>
      </w:r>
      <w:r w:rsidRPr="00920240">
        <w:rPr>
          <w:rFonts w:ascii="Times New Roman" w:hAnsi="Times New Roman"/>
          <w:sz w:val="20"/>
          <w:szCs w:val="20"/>
        </w:rPr>
        <w:br/>
      </w:r>
    </w:p>
    <w:p w14:paraId="528B5E4C" w14:textId="6789EB8D" w:rsidR="006A3617" w:rsidRPr="00920240" w:rsidRDefault="006A3617" w:rsidP="005A636C">
      <w:pPr>
        <w:pStyle w:val="SpecStyle"/>
        <w:keepNext/>
        <w:keepLines/>
        <w:numPr>
          <w:ilvl w:val="1"/>
          <w:numId w:val="27"/>
        </w:numPr>
        <w:rPr>
          <w:rFonts w:ascii="Times New Roman" w:hAnsi="Times New Roman"/>
          <w:sz w:val="20"/>
          <w:szCs w:val="20"/>
        </w:rPr>
      </w:pPr>
      <w:r w:rsidRPr="00920240">
        <w:rPr>
          <w:rFonts w:ascii="Times New Roman" w:hAnsi="Times New Roman"/>
          <w:sz w:val="20"/>
          <w:szCs w:val="20"/>
        </w:rPr>
        <w:t>The FAC</w:t>
      </w:r>
      <w:r w:rsidR="0010696A" w:rsidRPr="00920240">
        <w:rPr>
          <w:rFonts w:ascii="Times New Roman" w:hAnsi="Times New Roman"/>
          <w:sz w:val="20"/>
          <w:szCs w:val="20"/>
        </w:rPr>
        <w:t>U</w:t>
      </w:r>
      <w:r w:rsidRPr="00920240">
        <w:rPr>
          <w:rFonts w:ascii="Times New Roman" w:hAnsi="Times New Roman"/>
          <w:sz w:val="20"/>
          <w:szCs w:val="20"/>
        </w:rPr>
        <w:t xml:space="preserve"> RS-485 wiring bus shall be capable of operating system devices up to </w:t>
      </w:r>
      <w:r w:rsidR="00A433DA" w:rsidRPr="00920240">
        <w:rPr>
          <w:rFonts w:ascii="Times New Roman" w:hAnsi="Times New Roman"/>
          <w:sz w:val="20"/>
          <w:szCs w:val="20"/>
        </w:rPr>
        <w:t xml:space="preserve">4000 </w:t>
      </w:r>
      <w:r w:rsidRPr="00920240">
        <w:rPr>
          <w:rFonts w:ascii="Times New Roman" w:hAnsi="Times New Roman"/>
          <w:sz w:val="20"/>
          <w:szCs w:val="20"/>
        </w:rPr>
        <w:t>feet away from the main panel, without the use of additional power supplies, boosters or signal amplifiers.</w:t>
      </w:r>
      <w:r w:rsidRPr="00920240">
        <w:rPr>
          <w:rFonts w:ascii="Times New Roman" w:hAnsi="Times New Roman"/>
          <w:sz w:val="20"/>
          <w:szCs w:val="20"/>
        </w:rPr>
        <w:br/>
      </w:r>
    </w:p>
    <w:p w14:paraId="47AD6F96" w14:textId="77777777" w:rsidR="006A3617" w:rsidRPr="00920240" w:rsidRDefault="006A3617" w:rsidP="005A636C">
      <w:pPr>
        <w:pStyle w:val="SpecStyle"/>
        <w:keepNext/>
        <w:keepLines/>
        <w:numPr>
          <w:ilvl w:val="0"/>
          <w:numId w:val="27"/>
        </w:numPr>
        <w:rPr>
          <w:rFonts w:ascii="Times New Roman" w:hAnsi="Times New Roman"/>
          <w:sz w:val="20"/>
          <w:szCs w:val="20"/>
        </w:rPr>
      </w:pPr>
      <w:r w:rsidRPr="00920240">
        <w:rPr>
          <w:rFonts w:ascii="Times New Roman" w:hAnsi="Times New Roman"/>
          <w:sz w:val="20"/>
          <w:szCs w:val="20"/>
        </w:rPr>
        <w:t>Terminal Boxes, Junction Boxes, and Cabinets</w:t>
      </w:r>
      <w:r w:rsidRPr="00920240">
        <w:rPr>
          <w:rFonts w:ascii="Times New Roman" w:hAnsi="Times New Roman"/>
          <w:sz w:val="20"/>
          <w:szCs w:val="20"/>
        </w:rPr>
        <w:br/>
      </w:r>
    </w:p>
    <w:p w14:paraId="639EAF7F" w14:textId="77777777" w:rsidR="006A3617" w:rsidRPr="00920240" w:rsidRDefault="006A3617" w:rsidP="005A636C">
      <w:pPr>
        <w:pStyle w:val="SpecStyle"/>
        <w:keepNext/>
        <w:keepLines/>
        <w:numPr>
          <w:ilvl w:val="1"/>
          <w:numId w:val="27"/>
        </w:numPr>
        <w:rPr>
          <w:rFonts w:ascii="Times New Roman" w:hAnsi="Times New Roman"/>
          <w:sz w:val="20"/>
          <w:szCs w:val="20"/>
        </w:rPr>
      </w:pPr>
      <w:r w:rsidRPr="00920240">
        <w:rPr>
          <w:rFonts w:ascii="Times New Roman" w:hAnsi="Times New Roman"/>
          <w:sz w:val="20"/>
          <w:szCs w:val="20"/>
        </w:rPr>
        <w:t>All terminal boxes, junction boxes and accessory cabinets shall be listed for their intended purpose.</w:t>
      </w:r>
    </w:p>
    <w:p w14:paraId="59BF8B74" w14:textId="77777777" w:rsidR="00190C78" w:rsidRPr="00920240" w:rsidRDefault="00190C78" w:rsidP="00190C78">
      <w:pPr>
        <w:pStyle w:val="SpecStyle"/>
        <w:keepNext/>
        <w:keepLines/>
        <w:numPr>
          <w:ilvl w:val="0"/>
          <w:numId w:val="0"/>
        </w:numPr>
        <w:ind w:left="1440"/>
        <w:rPr>
          <w:rFonts w:ascii="Times New Roman" w:hAnsi="Times New Roman"/>
          <w:sz w:val="20"/>
          <w:szCs w:val="20"/>
        </w:rPr>
      </w:pPr>
    </w:p>
    <w:p w14:paraId="2455C5B2" w14:textId="77777777" w:rsidR="00190C78" w:rsidRPr="00920240" w:rsidRDefault="00190C78" w:rsidP="005A636C">
      <w:pPr>
        <w:widowControl/>
        <w:numPr>
          <w:ilvl w:val="1"/>
          <w:numId w:val="27"/>
        </w:numPr>
        <w:tabs>
          <w:tab w:val="left" w:pos="1080"/>
        </w:tabs>
        <w:autoSpaceDE/>
        <w:autoSpaceDN/>
        <w:adjustRightInd/>
        <w:rPr>
          <w:sz w:val="20"/>
          <w:szCs w:val="20"/>
        </w:rPr>
      </w:pPr>
      <w:r w:rsidRPr="00920240">
        <w:rPr>
          <w:sz w:val="20"/>
          <w:szCs w:val="20"/>
        </w:rPr>
        <w:t>All boxes shall be sized and installed in accordance with NFPA 70.</w:t>
      </w:r>
    </w:p>
    <w:p w14:paraId="098E0E5E" w14:textId="77777777" w:rsidR="0010696A" w:rsidRPr="00920240" w:rsidRDefault="0010696A" w:rsidP="0010696A">
      <w:pPr>
        <w:pStyle w:val="SpecStyle"/>
        <w:keepNext/>
        <w:keepLines/>
        <w:numPr>
          <w:ilvl w:val="0"/>
          <w:numId w:val="0"/>
        </w:numPr>
        <w:ind w:left="1440"/>
        <w:rPr>
          <w:rFonts w:ascii="Times New Roman" w:hAnsi="Times New Roman"/>
          <w:sz w:val="20"/>
          <w:szCs w:val="20"/>
        </w:rPr>
      </w:pPr>
    </w:p>
    <w:p w14:paraId="29C9D151" w14:textId="77777777" w:rsidR="0010696A" w:rsidRPr="00920240" w:rsidRDefault="0010696A" w:rsidP="005A636C">
      <w:pPr>
        <w:numPr>
          <w:ilvl w:val="0"/>
          <w:numId w:val="27"/>
        </w:numPr>
        <w:rPr>
          <w:rFonts w:eastAsia="MS Mincho"/>
          <w:sz w:val="20"/>
          <w:szCs w:val="20"/>
        </w:rPr>
      </w:pPr>
      <w:r w:rsidRPr="00920240">
        <w:rPr>
          <w:rFonts w:eastAsia="MS Mincho"/>
          <w:sz w:val="20"/>
          <w:szCs w:val="20"/>
        </w:rPr>
        <w:t>Primary AC Power and Grounding</w:t>
      </w:r>
    </w:p>
    <w:p w14:paraId="3E6FC780" w14:textId="77777777" w:rsidR="0010696A" w:rsidRPr="00920240" w:rsidRDefault="0010696A" w:rsidP="0010696A">
      <w:pPr>
        <w:ind w:left="720"/>
        <w:rPr>
          <w:rFonts w:eastAsia="MS Mincho"/>
          <w:sz w:val="20"/>
          <w:szCs w:val="20"/>
        </w:rPr>
      </w:pPr>
    </w:p>
    <w:p w14:paraId="38C3C2FF" w14:textId="225ED7F8" w:rsidR="0010696A" w:rsidRPr="00A737B0" w:rsidRDefault="0010696A" w:rsidP="00A737B0">
      <w:pPr>
        <w:numPr>
          <w:ilvl w:val="1"/>
          <w:numId w:val="27"/>
        </w:numPr>
        <w:rPr>
          <w:rFonts w:eastAsia="MS Mincho"/>
          <w:sz w:val="20"/>
          <w:szCs w:val="20"/>
        </w:rPr>
      </w:pPr>
      <w:r w:rsidRPr="00920240">
        <w:rPr>
          <w:rFonts w:eastAsia="MS Mincho"/>
          <w:sz w:val="20"/>
          <w:szCs w:val="20"/>
        </w:rPr>
        <w:t>The FACU shall be connected to a separate dedicated AC branch circuit (</w:t>
      </w:r>
      <w:r w:rsidRPr="00920240">
        <w:rPr>
          <w:spacing w:val="-1"/>
          <w:sz w:val="20"/>
        </w:rPr>
        <w:t>120VAC,</w:t>
      </w:r>
      <w:r w:rsidRPr="00920240">
        <w:rPr>
          <w:spacing w:val="-4"/>
          <w:sz w:val="20"/>
        </w:rPr>
        <w:t xml:space="preserve"> </w:t>
      </w:r>
      <w:r w:rsidRPr="00920240">
        <w:rPr>
          <w:sz w:val="20"/>
        </w:rPr>
        <w:t>60Hz,</w:t>
      </w:r>
      <w:r w:rsidRPr="00920240">
        <w:rPr>
          <w:spacing w:val="-2"/>
          <w:sz w:val="20"/>
        </w:rPr>
        <w:t xml:space="preserve"> </w:t>
      </w:r>
      <w:r w:rsidRPr="00920240">
        <w:rPr>
          <w:sz w:val="20"/>
        </w:rPr>
        <w:t>3A)</w:t>
      </w:r>
      <w:r w:rsidRPr="00920240">
        <w:rPr>
          <w:rFonts w:eastAsia="MS Mincho"/>
          <w:sz w:val="20"/>
          <w:szCs w:val="20"/>
        </w:rPr>
        <w:t>, maximum 20 amperes. This circuit shall be labeled at the main power distribution panel as FIRE ALARM. F</w:t>
      </w:r>
      <w:r w:rsidR="00AC32D8" w:rsidRPr="00920240">
        <w:rPr>
          <w:rFonts w:eastAsia="MS Mincho"/>
          <w:sz w:val="20"/>
          <w:szCs w:val="20"/>
        </w:rPr>
        <w:t>ACU</w:t>
      </w:r>
      <w:r w:rsidRPr="00920240">
        <w:rPr>
          <w:rFonts w:eastAsia="MS Mincho"/>
          <w:sz w:val="20"/>
          <w:szCs w:val="20"/>
        </w:rPr>
        <w:t xml:space="preserve"> primary power wiring shall be 12 AWG. The control panel cabinet shall be grounded securely to either a </w:t>
      </w:r>
      <w:r w:rsidR="00A04258" w:rsidRPr="00920240">
        <w:rPr>
          <w:rFonts w:eastAsia="MS Mincho"/>
          <w:sz w:val="20"/>
          <w:szCs w:val="20"/>
        </w:rPr>
        <w:t>cold-water</w:t>
      </w:r>
      <w:r w:rsidRPr="00920240">
        <w:rPr>
          <w:rFonts w:eastAsia="MS Mincho"/>
          <w:sz w:val="20"/>
          <w:szCs w:val="20"/>
        </w:rPr>
        <w:t xml:space="preserve"> pipe or grounding rod.</w:t>
      </w:r>
    </w:p>
    <w:p w14:paraId="491C90D8" w14:textId="77777777" w:rsidR="006A3617" w:rsidRPr="00920240" w:rsidRDefault="006A3617" w:rsidP="006A3617">
      <w:pPr>
        <w:pStyle w:val="SpecStyle"/>
        <w:keepNext/>
        <w:keepLines/>
        <w:numPr>
          <w:ilvl w:val="0"/>
          <w:numId w:val="0"/>
        </w:numPr>
        <w:ind w:left="1440"/>
        <w:rPr>
          <w:rFonts w:ascii="Times New Roman" w:hAnsi="Times New Roman"/>
          <w:sz w:val="20"/>
          <w:szCs w:val="20"/>
        </w:rPr>
      </w:pPr>
    </w:p>
    <w:p w14:paraId="67ED90FF" w14:textId="77777777" w:rsidR="006A3617" w:rsidRPr="00920240" w:rsidRDefault="006A3617" w:rsidP="005A636C">
      <w:pPr>
        <w:pStyle w:val="SpecStyle"/>
        <w:keepNext/>
        <w:keepLines/>
        <w:numPr>
          <w:ilvl w:val="1"/>
          <w:numId w:val="25"/>
        </w:numPr>
        <w:outlineLvl w:val="0"/>
        <w:rPr>
          <w:rFonts w:ascii="Times New Roman" w:hAnsi="Times New Roman"/>
          <w:sz w:val="20"/>
          <w:szCs w:val="20"/>
        </w:rPr>
      </w:pPr>
      <w:r w:rsidRPr="00920240">
        <w:rPr>
          <w:rFonts w:ascii="Times New Roman" w:hAnsi="Times New Roman"/>
          <w:sz w:val="20"/>
          <w:szCs w:val="20"/>
        </w:rPr>
        <w:t xml:space="preserve">FIRE ALARM CONTROL </w:t>
      </w:r>
      <w:r w:rsidR="00AC32D8" w:rsidRPr="00920240">
        <w:rPr>
          <w:rFonts w:ascii="Times New Roman" w:hAnsi="Times New Roman"/>
          <w:sz w:val="20"/>
          <w:szCs w:val="20"/>
        </w:rPr>
        <w:t>UNIT</w:t>
      </w:r>
      <w:r w:rsidRPr="00920240">
        <w:rPr>
          <w:rFonts w:ascii="Times New Roman" w:hAnsi="Times New Roman"/>
          <w:sz w:val="20"/>
          <w:szCs w:val="20"/>
        </w:rPr>
        <w:t xml:space="preserve"> (FAC</w:t>
      </w:r>
      <w:r w:rsidR="00AC32D8" w:rsidRPr="00920240">
        <w:rPr>
          <w:rFonts w:ascii="Times New Roman" w:hAnsi="Times New Roman"/>
          <w:sz w:val="20"/>
          <w:szCs w:val="20"/>
        </w:rPr>
        <w:t>U</w:t>
      </w:r>
      <w:r w:rsidRPr="00920240">
        <w:rPr>
          <w:rFonts w:ascii="Times New Roman" w:hAnsi="Times New Roman"/>
          <w:sz w:val="20"/>
          <w:szCs w:val="20"/>
        </w:rPr>
        <w:t>)</w:t>
      </w:r>
    </w:p>
    <w:p w14:paraId="1FE0815F" w14:textId="77777777" w:rsidR="006A3617" w:rsidRPr="00920240" w:rsidRDefault="006A3617" w:rsidP="006A3617">
      <w:pPr>
        <w:pStyle w:val="SpecStyle"/>
        <w:keepNext/>
        <w:keepLines/>
        <w:numPr>
          <w:ilvl w:val="0"/>
          <w:numId w:val="0"/>
        </w:numPr>
        <w:rPr>
          <w:rFonts w:ascii="Times New Roman" w:hAnsi="Times New Roman"/>
          <w:sz w:val="20"/>
          <w:szCs w:val="20"/>
        </w:rPr>
      </w:pPr>
    </w:p>
    <w:p w14:paraId="02CFE139" w14:textId="77777777" w:rsidR="006A3617" w:rsidRPr="00920240" w:rsidRDefault="006A3617" w:rsidP="005A636C">
      <w:pPr>
        <w:pStyle w:val="SpecStyle"/>
        <w:keepNext/>
        <w:keepLines/>
        <w:numPr>
          <w:ilvl w:val="0"/>
          <w:numId w:val="28"/>
        </w:numPr>
        <w:rPr>
          <w:rFonts w:ascii="Times New Roman" w:hAnsi="Times New Roman"/>
          <w:sz w:val="20"/>
          <w:szCs w:val="20"/>
        </w:rPr>
      </w:pPr>
      <w:r w:rsidRPr="00920240">
        <w:rPr>
          <w:rFonts w:ascii="Times New Roman" w:hAnsi="Times New Roman"/>
          <w:sz w:val="20"/>
          <w:szCs w:val="20"/>
        </w:rPr>
        <w:t>The F</w:t>
      </w:r>
      <w:r w:rsidR="00AC32D8" w:rsidRPr="00920240">
        <w:rPr>
          <w:rFonts w:ascii="Times New Roman" w:hAnsi="Times New Roman"/>
          <w:sz w:val="20"/>
          <w:szCs w:val="20"/>
        </w:rPr>
        <w:t>ACU</w:t>
      </w:r>
      <w:r w:rsidRPr="00920240">
        <w:rPr>
          <w:rFonts w:ascii="Times New Roman" w:hAnsi="Times New Roman"/>
          <w:sz w:val="20"/>
          <w:szCs w:val="20"/>
        </w:rPr>
        <w:t xml:space="preserve"> shall be a </w:t>
      </w:r>
      <w:r w:rsidR="00AC32D8" w:rsidRPr="00920240">
        <w:rPr>
          <w:rFonts w:ascii="Times New Roman" w:hAnsi="Times New Roman"/>
          <w:sz w:val="20"/>
          <w:szCs w:val="20"/>
        </w:rPr>
        <w:t>Secutron model MR-2306-DDR, MR-2312-DDR</w:t>
      </w:r>
      <w:r w:rsidR="00032D73" w:rsidRPr="00920240">
        <w:rPr>
          <w:rFonts w:ascii="Times New Roman" w:hAnsi="Times New Roman"/>
          <w:sz w:val="20"/>
          <w:szCs w:val="20"/>
        </w:rPr>
        <w:t xml:space="preserve"> and shall contain a DSP (Digital Signal Processor).</w:t>
      </w:r>
      <w:r w:rsidRPr="00920240">
        <w:rPr>
          <w:rFonts w:ascii="Times New Roman" w:hAnsi="Times New Roman"/>
          <w:sz w:val="20"/>
          <w:szCs w:val="20"/>
        </w:rPr>
        <w:br/>
      </w:r>
    </w:p>
    <w:p w14:paraId="7BFFF4A9" w14:textId="77777777" w:rsidR="006A3617" w:rsidRPr="00920240" w:rsidRDefault="006A3617" w:rsidP="005A636C">
      <w:pPr>
        <w:pStyle w:val="SpecStyle"/>
        <w:keepNext/>
        <w:keepLines/>
        <w:numPr>
          <w:ilvl w:val="0"/>
          <w:numId w:val="28"/>
        </w:numPr>
        <w:rPr>
          <w:rFonts w:ascii="Times New Roman" w:hAnsi="Times New Roman"/>
          <w:sz w:val="20"/>
          <w:szCs w:val="20"/>
        </w:rPr>
      </w:pPr>
      <w:r w:rsidRPr="00920240">
        <w:rPr>
          <w:rFonts w:ascii="Times New Roman" w:hAnsi="Times New Roman"/>
          <w:sz w:val="20"/>
          <w:szCs w:val="20"/>
        </w:rPr>
        <w:t>Overview and Features:</w:t>
      </w:r>
      <w:r w:rsidRPr="00920240">
        <w:rPr>
          <w:rFonts w:ascii="Times New Roman" w:hAnsi="Times New Roman"/>
          <w:sz w:val="20"/>
          <w:szCs w:val="20"/>
        </w:rPr>
        <w:br/>
      </w:r>
    </w:p>
    <w:p w14:paraId="2559F700" w14:textId="77777777" w:rsidR="00F172C6" w:rsidRPr="00920240" w:rsidRDefault="00F172C6">
      <w:pPr>
        <w:pStyle w:val="BodyText"/>
        <w:keepLines/>
        <w:widowControl/>
        <w:spacing w:after="100"/>
        <w:rPr>
          <w:b/>
          <w:bCs/>
        </w:rPr>
        <w:sectPr w:rsidR="00F172C6" w:rsidRPr="00920240" w:rsidSect="00FA7DCE">
          <w:headerReference w:type="default" r:id="rId14"/>
          <w:type w:val="continuous"/>
          <w:pgSz w:w="12240" w:h="15840"/>
          <w:pgMar w:top="720" w:right="1620" w:bottom="720" w:left="1800" w:header="720" w:footer="720" w:gutter="0"/>
          <w:cols w:space="720"/>
          <w:noEndnote/>
        </w:sectPr>
      </w:pPr>
    </w:p>
    <w:p w14:paraId="0765924C" w14:textId="245F3459" w:rsidR="00F172C6" w:rsidRPr="00920240" w:rsidRDefault="00F172C6" w:rsidP="005A636C">
      <w:pPr>
        <w:pStyle w:val="SpecStyle"/>
        <w:numPr>
          <w:ilvl w:val="1"/>
          <w:numId w:val="29"/>
        </w:numPr>
        <w:rPr>
          <w:rFonts w:ascii="Times New Roman" w:hAnsi="Times New Roman"/>
          <w:sz w:val="20"/>
          <w:szCs w:val="20"/>
        </w:rPr>
      </w:pPr>
      <w:r w:rsidRPr="00920240">
        <w:rPr>
          <w:rFonts w:ascii="Times New Roman" w:hAnsi="Times New Roman"/>
          <w:sz w:val="20"/>
          <w:szCs w:val="20"/>
        </w:rPr>
        <w:t>The fire alarm system shall include, but not be limited to, a DSP (Digital Signal Processor)/microprocessor based L</w:t>
      </w:r>
      <w:r w:rsidR="00344C9C" w:rsidRPr="00920240">
        <w:rPr>
          <w:rFonts w:ascii="Times New Roman" w:hAnsi="Times New Roman"/>
          <w:sz w:val="20"/>
          <w:szCs w:val="20"/>
        </w:rPr>
        <w:t>C</w:t>
      </w:r>
      <w:r w:rsidRPr="00920240">
        <w:rPr>
          <w:rFonts w:ascii="Times New Roman" w:hAnsi="Times New Roman"/>
          <w:sz w:val="20"/>
          <w:szCs w:val="20"/>
        </w:rPr>
        <w:t xml:space="preserve">D </w:t>
      </w:r>
      <w:r w:rsidR="00344C9C" w:rsidRPr="00920240">
        <w:rPr>
          <w:rFonts w:ascii="Times New Roman" w:hAnsi="Times New Roman"/>
          <w:sz w:val="20"/>
          <w:szCs w:val="20"/>
        </w:rPr>
        <w:t>f</w:t>
      </w:r>
      <w:r w:rsidRPr="00920240">
        <w:rPr>
          <w:rFonts w:ascii="Times New Roman" w:hAnsi="Times New Roman"/>
          <w:sz w:val="20"/>
          <w:szCs w:val="20"/>
        </w:rPr>
        <w:t xml:space="preserve">ire alarm control </w:t>
      </w:r>
      <w:r w:rsidR="00A256A6" w:rsidRPr="00920240">
        <w:rPr>
          <w:rFonts w:ascii="Times New Roman" w:hAnsi="Times New Roman"/>
          <w:sz w:val="20"/>
          <w:szCs w:val="20"/>
        </w:rPr>
        <w:t>panel</w:t>
      </w:r>
      <w:r w:rsidRPr="00920240">
        <w:rPr>
          <w:rFonts w:ascii="Times New Roman" w:hAnsi="Times New Roman"/>
          <w:sz w:val="20"/>
          <w:szCs w:val="20"/>
        </w:rPr>
        <w:t xml:space="preserve"> consisting of system cabinet(s), main chassis with power supply, with or without UDACT dialer, stand-by batteries, initiating</w:t>
      </w:r>
      <w:r w:rsidR="0000605A" w:rsidRPr="00920240">
        <w:rPr>
          <w:rFonts w:ascii="Times New Roman" w:hAnsi="Times New Roman"/>
          <w:sz w:val="20"/>
          <w:szCs w:val="20"/>
        </w:rPr>
        <w:t xml:space="preserve"> device</w:t>
      </w:r>
      <w:r w:rsidRPr="00920240">
        <w:rPr>
          <w:rFonts w:ascii="Times New Roman" w:hAnsi="Times New Roman"/>
          <w:sz w:val="20"/>
          <w:szCs w:val="20"/>
        </w:rPr>
        <w:t xml:space="preserve"> </w:t>
      </w:r>
      <w:r w:rsidR="00F71A1E" w:rsidRPr="00920240">
        <w:rPr>
          <w:rFonts w:ascii="Times New Roman" w:hAnsi="Times New Roman"/>
          <w:sz w:val="20"/>
          <w:szCs w:val="20"/>
        </w:rPr>
        <w:t xml:space="preserve">circuits </w:t>
      </w:r>
      <w:r w:rsidR="0000605A" w:rsidRPr="00920240">
        <w:rPr>
          <w:rFonts w:ascii="Times New Roman" w:hAnsi="Times New Roman"/>
          <w:sz w:val="20"/>
          <w:szCs w:val="20"/>
        </w:rPr>
        <w:t>(IDC</w:t>
      </w:r>
      <w:r w:rsidR="00F71A1E" w:rsidRPr="00920240">
        <w:rPr>
          <w:rFonts w:ascii="Times New Roman" w:hAnsi="Times New Roman"/>
          <w:sz w:val="20"/>
          <w:szCs w:val="20"/>
        </w:rPr>
        <w:t>s</w:t>
      </w:r>
      <w:r w:rsidR="0000605A" w:rsidRPr="00920240">
        <w:rPr>
          <w:rFonts w:ascii="Times New Roman" w:hAnsi="Times New Roman"/>
          <w:sz w:val="20"/>
          <w:szCs w:val="20"/>
        </w:rPr>
        <w:t>)</w:t>
      </w:r>
      <w:r w:rsidR="00F71A1E" w:rsidRPr="00920240">
        <w:rPr>
          <w:rFonts w:ascii="Times New Roman" w:hAnsi="Times New Roman"/>
          <w:sz w:val="20"/>
          <w:szCs w:val="20"/>
        </w:rPr>
        <w:t xml:space="preserve"> </w:t>
      </w:r>
      <w:r w:rsidRPr="00920240">
        <w:rPr>
          <w:rFonts w:ascii="Times New Roman" w:hAnsi="Times New Roman"/>
          <w:sz w:val="20"/>
          <w:szCs w:val="20"/>
        </w:rPr>
        <w:t xml:space="preserve">and </w:t>
      </w:r>
      <w:r w:rsidR="0000605A" w:rsidRPr="00920240">
        <w:rPr>
          <w:rFonts w:ascii="Times New Roman" w:hAnsi="Times New Roman"/>
          <w:sz w:val="20"/>
          <w:szCs w:val="20"/>
        </w:rPr>
        <w:t>notification applianc</w:t>
      </w:r>
      <w:r w:rsidR="00F71A1E" w:rsidRPr="00920240">
        <w:rPr>
          <w:rFonts w:ascii="Times New Roman" w:hAnsi="Times New Roman"/>
          <w:sz w:val="20"/>
          <w:szCs w:val="20"/>
        </w:rPr>
        <w:t>e</w:t>
      </w:r>
      <w:r w:rsidR="00A256A6" w:rsidRPr="00920240">
        <w:rPr>
          <w:rFonts w:ascii="Times New Roman" w:hAnsi="Times New Roman"/>
          <w:sz w:val="20"/>
          <w:szCs w:val="20"/>
        </w:rPr>
        <w:t xml:space="preserve"> circuits</w:t>
      </w:r>
      <w:r w:rsidR="00F71A1E" w:rsidRPr="00920240">
        <w:rPr>
          <w:rFonts w:ascii="Times New Roman" w:hAnsi="Times New Roman"/>
          <w:sz w:val="20"/>
          <w:szCs w:val="20"/>
        </w:rPr>
        <w:t xml:space="preserve"> (NACs)</w:t>
      </w:r>
      <w:r w:rsidRPr="00920240">
        <w:rPr>
          <w:rFonts w:ascii="Times New Roman" w:hAnsi="Times New Roman"/>
          <w:sz w:val="20"/>
          <w:szCs w:val="20"/>
        </w:rPr>
        <w:t xml:space="preserve">, optional city tie/reverse polarity module, optional relay modules, detection and signaling devices, Class A converter modules for both </w:t>
      </w:r>
      <w:r w:rsidR="001A5EBC" w:rsidRPr="00920240">
        <w:rPr>
          <w:rFonts w:ascii="Times New Roman" w:hAnsi="Times New Roman"/>
          <w:sz w:val="20"/>
          <w:szCs w:val="20"/>
        </w:rPr>
        <w:t>IDCs</w:t>
      </w:r>
      <w:r w:rsidRPr="00920240">
        <w:rPr>
          <w:rFonts w:ascii="Times New Roman" w:hAnsi="Times New Roman"/>
          <w:sz w:val="20"/>
          <w:szCs w:val="20"/>
        </w:rPr>
        <w:t xml:space="preserve"> and </w:t>
      </w:r>
      <w:r w:rsidR="001A5EBC" w:rsidRPr="00920240">
        <w:rPr>
          <w:rFonts w:ascii="Times New Roman" w:hAnsi="Times New Roman"/>
          <w:sz w:val="20"/>
          <w:szCs w:val="20"/>
        </w:rPr>
        <w:t>NACs</w:t>
      </w:r>
      <w:r w:rsidRPr="00920240">
        <w:rPr>
          <w:rFonts w:ascii="Times New Roman" w:hAnsi="Times New Roman"/>
          <w:sz w:val="20"/>
          <w:szCs w:val="20"/>
        </w:rPr>
        <w:t>, remote annunciator assemblies and miscellaneous peripheral devices that may be required. The system and all associated equipment shall be fully approved</w:t>
      </w:r>
      <w:r w:rsidR="00CD66C2" w:rsidRPr="00920240">
        <w:rPr>
          <w:rFonts w:ascii="Times New Roman" w:hAnsi="Times New Roman"/>
          <w:sz w:val="20"/>
          <w:szCs w:val="20"/>
        </w:rPr>
        <w:t>, certified</w:t>
      </w:r>
      <w:r w:rsidRPr="00920240">
        <w:rPr>
          <w:rFonts w:ascii="Times New Roman" w:hAnsi="Times New Roman"/>
          <w:sz w:val="20"/>
          <w:szCs w:val="20"/>
        </w:rPr>
        <w:t xml:space="preserve"> and listed by Underwriters</w:t>
      </w:r>
      <w:r w:rsidR="00A256A6" w:rsidRPr="00920240">
        <w:rPr>
          <w:rFonts w:ascii="Times New Roman" w:hAnsi="Times New Roman"/>
          <w:sz w:val="20"/>
          <w:szCs w:val="20"/>
        </w:rPr>
        <w:t xml:space="preserve"> </w:t>
      </w:r>
      <w:r w:rsidRPr="00920240">
        <w:rPr>
          <w:rFonts w:ascii="Times New Roman" w:hAnsi="Times New Roman"/>
          <w:sz w:val="20"/>
          <w:szCs w:val="20"/>
        </w:rPr>
        <w:t>Laboratories</w:t>
      </w:r>
      <w:r w:rsidR="00A256A6" w:rsidRPr="00920240">
        <w:rPr>
          <w:rFonts w:ascii="Times New Roman" w:hAnsi="Times New Roman"/>
          <w:sz w:val="20"/>
          <w:szCs w:val="20"/>
        </w:rPr>
        <w:t xml:space="preserve"> Inc.,</w:t>
      </w:r>
      <w:r w:rsidRPr="00920240">
        <w:rPr>
          <w:rFonts w:ascii="Times New Roman" w:hAnsi="Times New Roman"/>
          <w:sz w:val="20"/>
          <w:szCs w:val="20"/>
        </w:rPr>
        <w:t xml:space="preserve"> (UL</w:t>
      </w:r>
      <w:r w:rsidR="00A256A6" w:rsidRPr="00920240">
        <w:rPr>
          <w:rFonts w:ascii="Times New Roman" w:hAnsi="Times New Roman"/>
          <w:sz w:val="20"/>
          <w:szCs w:val="20"/>
        </w:rPr>
        <w:t>I).</w:t>
      </w:r>
      <w:r w:rsidR="00E656F4" w:rsidRPr="00920240">
        <w:rPr>
          <w:rFonts w:ascii="Times New Roman" w:hAnsi="Times New Roman"/>
          <w:sz w:val="20"/>
          <w:szCs w:val="20"/>
        </w:rPr>
        <w:t xml:space="preserve"> </w:t>
      </w:r>
    </w:p>
    <w:p w14:paraId="5EAA122C" w14:textId="77777777" w:rsidR="00E656F4" w:rsidRPr="00920240" w:rsidRDefault="00E656F4" w:rsidP="00E656F4">
      <w:pPr>
        <w:pStyle w:val="SpecStyle"/>
        <w:numPr>
          <w:ilvl w:val="0"/>
          <w:numId w:val="0"/>
        </w:numPr>
        <w:ind w:left="1440"/>
        <w:rPr>
          <w:rFonts w:ascii="Times New Roman" w:hAnsi="Times New Roman"/>
          <w:sz w:val="20"/>
          <w:szCs w:val="20"/>
        </w:rPr>
      </w:pPr>
    </w:p>
    <w:p w14:paraId="3D881466" w14:textId="2CC10D0A" w:rsidR="00E656F4" w:rsidRPr="00920240" w:rsidRDefault="00E656F4" w:rsidP="005A636C">
      <w:pPr>
        <w:pStyle w:val="SpecStyle"/>
        <w:numPr>
          <w:ilvl w:val="1"/>
          <w:numId w:val="29"/>
        </w:numPr>
        <w:rPr>
          <w:rFonts w:ascii="Times New Roman" w:hAnsi="Times New Roman"/>
          <w:sz w:val="20"/>
          <w:szCs w:val="20"/>
        </w:rPr>
      </w:pPr>
      <w:r w:rsidRPr="00920240">
        <w:rPr>
          <w:rFonts w:ascii="Times New Roman" w:hAnsi="Times New Roman"/>
          <w:sz w:val="20"/>
          <w:szCs w:val="20"/>
        </w:rPr>
        <w:t xml:space="preserve">The FACU shall have </w:t>
      </w:r>
      <w:r w:rsidR="0021043E" w:rsidRPr="00920240">
        <w:rPr>
          <w:rFonts w:ascii="Times New Roman" w:hAnsi="Times New Roman"/>
          <w:sz w:val="20"/>
          <w:szCs w:val="20"/>
        </w:rPr>
        <w:t>three (</w:t>
      </w:r>
      <w:r w:rsidRPr="00920240">
        <w:rPr>
          <w:rFonts w:ascii="Times New Roman" w:hAnsi="Times New Roman"/>
          <w:sz w:val="20"/>
          <w:szCs w:val="20"/>
        </w:rPr>
        <w:t>3</w:t>
      </w:r>
      <w:r w:rsidR="0021043E" w:rsidRPr="00920240">
        <w:rPr>
          <w:rFonts w:ascii="Times New Roman" w:hAnsi="Times New Roman"/>
          <w:sz w:val="20"/>
          <w:szCs w:val="20"/>
        </w:rPr>
        <w:t>)</w:t>
      </w:r>
      <w:r w:rsidRPr="00920240">
        <w:rPr>
          <w:rFonts w:ascii="Times New Roman" w:hAnsi="Times New Roman"/>
          <w:sz w:val="20"/>
          <w:szCs w:val="20"/>
        </w:rPr>
        <w:t xml:space="preserve"> form C relays dedicated to Common Alarm, Common Trouble, and Common Supervisory and </w:t>
      </w:r>
      <w:r w:rsidR="0021043E" w:rsidRPr="00920240">
        <w:rPr>
          <w:rFonts w:ascii="Times New Roman" w:hAnsi="Times New Roman"/>
          <w:sz w:val="20"/>
          <w:szCs w:val="20"/>
        </w:rPr>
        <w:t>one (</w:t>
      </w:r>
      <w:r w:rsidRPr="00920240">
        <w:rPr>
          <w:rFonts w:ascii="Times New Roman" w:hAnsi="Times New Roman"/>
          <w:sz w:val="20"/>
          <w:szCs w:val="20"/>
        </w:rPr>
        <w:t>1</w:t>
      </w:r>
      <w:r w:rsidR="0021043E" w:rsidRPr="00920240">
        <w:rPr>
          <w:rFonts w:ascii="Times New Roman" w:hAnsi="Times New Roman"/>
          <w:sz w:val="20"/>
          <w:szCs w:val="20"/>
        </w:rPr>
        <w:t>)</w:t>
      </w:r>
      <w:r w:rsidRPr="00920240">
        <w:rPr>
          <w:rFonts w:ascii="Times New Roman" w:hAnsi="Times New Roman"/>
          <w:sz w:val="20"/>
          <w:szCs w:val="20"/>
        </w:rPr>
        <w:t xml:space="preserve"> form C disconnectable relay dedicated to Auxiliary Alarm. These relays shall have a contact rating of 1.0 Amps at 28VDC.</w:t>
      </w:r>
    </w:p>
    <w:p w14:paraId="288374E8" w14:textId="77777777" w:rsidR="00E656F4" w:rsidRPr="00920240" w:rsidRDefault="00E656F4" w:rsidP="00E656F4">
      <w:pPr>
        <w:pStyle w:val="SpecStyle"/>
        <w:numPr>
          <w:ilvl w:val="0"/>
          <w:numId w:val="0"/>
        </w:numPr>
        <w:rPr>
          <w:rFonts w:ascii="Times New Roman" w:hAnsi="Times New Roman"/>
          <w:sz w:val="20"/>
          <w:szCs w:val="20"/>
        </w:rPr>
      </w:pPr>
    </w:p>
    <w:p w14:paraId="5628B8AE" w14:textId="77777777" w:rsidR="00E656F4" w:rsidRPr="00920240" w:rsidRDefault="00E656F4" w:rsidP="005A636C">
      <w:pPr>
        <w:pStyle w:val="SpecStyle"/>
        <w:numPr>
          <w:ilvl w:val="1"/>
          <w:numId w:val="29"/>
        </w:numPr>
        <w:rPr>
          <w:rFonts w:ascii="Times New Roman" w:hAnsi="Times New Roman"/>
          <w:sz w:val="20"/>
          <w:szCs w:val="20"/>
        </w:rPr>
      </w:pPr>
      <w:r w:rsidRPr="00920240">
        <w:rPr>
          <w:rFonts w:ascii="Times New Roman" w:hAnsi="Times New Roman"/>
          <w:sz w:val="20"/>
          <w:szCs w:val="20"/>
        </w:rPr>
        <w:t>The FACU shall have a power supply capable of providing a m</w:t>
      </w:r>
      <w:r w:rsidR="00CD66C2" w:rsidRPr="00920240">
        <w:rPr>
          <w:rFonts w:ascii="Times New Roman" w:hAnsi="Times New Roman"/>
          <w:sz w:val="20"/>
          <w:szCs w:val="20"/>
        </w:rPr>
        <w:t>aximum</w:t>
      </w:r>
      <w:r w:rsidRPr="00920240">
        <w:rPr>
          <w:rFonts w:ascii="Times New Roman" w:hAnsi="Times New Roman"/>
          <w:sz w:val="20"/>
          <w:szCs w:val="20"/>
        </w:rPr>
        <w:t xml:space="preserve"> of 5 amps of system power to field devices</w:t>
      </w:r>
      <w:r w:rsidR="001869FD" w:rsidRPr="00920240">
        <w:rPr>
          <w:rFonts w:ascii="Times New Roman" w:hAnsi="Times New Roman"/>
          <w:sz w:val="20"/>
          <w:szCs w:val="20"/>
        </w:rPr>
        <w:t xml:space="preserve"> </w:t>
      </w:r>
      <w:r w:rsidRPr="00920240">
        <w:rPr>
          <w:rFonts w:ascii="Times New Roman" w:hAnsi="Times New Roman"/>
          <w:sz w:val="20"/>
          <w:szCs w:val="20"/>
        </w:rPr>
        <w:t>and shall provide 300mA of resettable 24 VDC regulated and 500mA of non-resettable 24 VDC power.</w:t>
      </w:r>
    </w:p>
    <w:p w14:paraId="7341C13A" w14:textId="77777777" w:rsidR="00E656F4" w:rsidRPr="00920240" w:rsidRDefault="00E656F4" w:rsidP="00E656F4">
      <w:pPr>
        <w:pStyle w:val="SpecStyle"/>
        <w:numPr>
          <w:ilvl w:val="0"/>
          <w:numId w:val="0"/>
        </w:numPr>
        <w:rPr>
          <w:rFonts w:ascii="Times New Roman" w:hAnsi="Times New Roman"/>
          <w:sz w:val="20"/>
          <w:szCs w:val="20"/>
        </w:rPr>
      </w:pPr>
    </w:p>
    <w:p w14:paraId="3C9EBBFE" w14:textId="77777777" w:rsidR="00E656F4" w:rsidRPr="00920240" w:rsidRDefault="00E656F4" w:rsidP="005A636C">
      <w:pPr>
        <w:pStyle w:val="SpecStyle"/>
        <w:keepNext/>
        <w:keepLines/>
        <w:numPr>
          <w:ilvl w:val="1"/>
          <w:numId w:val="29"/>
        </w:numPr>
        <w:rPr>
          <w:rFonts w:ascii="Times New Roman" w:hAnsi="Times New Roman"/>
          <w:sz w:val="20"/>
          <w:szCs w:val="20"/>
        </w:rPr>
      </w:pPr>
      <w:r w:rsidRPr="00920240">
        <w:rPr>
          <w:rFonts w:ascii="Times New Roman" w:hAnsi="Times New Roman"/>
          <w:sz w:val="20"/>
          <w:szCs w:val="20"/>
        </w:rPr>
        <w:t xml:space="preserve">The MR-2306-DDR shall have two (2), the MR-2312-DDR shall have four (4) programmable Notification Appliance Circuits rated at no less than 1.7 amps per circuit and capable of being wired in Class A or Class B configuration. These circuits shall be programmable for the following output types: </w:t>
      </w:r>
      <w:r w:rsidRPr="00920240">
        <w:rPr>
          <w:rFonts w:ascii="Times New Roman" w:hAnsi="Times New Roman"/>
          <w:sz w:val="20"/>
          <w:szCs w:val="20"/>
        </w:rPr>
        <w:br/>
      </w:r>
    </w:p>
    <w:p w14:paraId="309EC4BC" w14:textId="77777777" w:rsidR="00E656F4" w:rsidRPr="00920240" w:rsidRDefault="00E656F4"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Continuous</w:t>
      </w:r>
    </w:p>
    <w:p w14:paraId="55EE2262" w14:textId="77777777" w:rsidR="00E656F4" w:rsidRPr="00920240" w:rsidRDefault="00E656F4"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ANSI Temporal 3</w:t>
      </w:r>
    </w:p>
    <w:p w14:paraId="2BA9EB62" w14:textId="77777777" w:rsidR="00E656F4" w:rsidRPr="00920240" w:rsidRDefault="00E656F4"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California Code</w:t>
      </w:r>
    </w:p>
    <w:p w14:paraId="30B7EA04" w14:textId="77777777" w:rsidR="00E656F4" w:rsidRPr="00920240" w:rsidRDefault="00E656F4"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March Time</w:t>
      </w:r>
    </w:p>
    <w:p w14:paraId="0C0841FE" w14:textId="77777777" w:rsidR="002A6B99" w:rsidRDefault="00E656F4" w:rsidP="002A6B99">
      <w:pPr>
        <w:pStyle w:val="SpecStyle"/>
        <w:numPr>
          <w:ilvl w:val="2"/>
          <w:numId w:val="29"/>
        </w:numPr>
        <w:rPr>
          <w:rFonts w:ascii="Times New Roman" w:hAnsi="Times New Roman"/>
          <w:sz w:val="20"/>
          <w:szCs w:val="20"/>
        </w:rPr>
      </w:pPr>
      <w:r w:rsidRPr="00920240">
        <w:rPr>
          <w:rFonts w:ascii="Times New Roman" w:hAnsi="Times New Roman"/>
          <w:sz w:val="20"/>
          <w:szCs w:val="20"/>
        </w:rPr>
        <w:t>Two Stage</w:t>
      </w:r>
    </w:p>
    <w:p w14:paraId="104948D0" w14:textId="77777777" w:rsidR="002A6B99" w:rsidRDefault="002A6B99" w:rsidP="005F5C2F">
      <w:pPr>
        <w:pStyle w:val="SpecStyle"/>
        <w:numPr>
          <w:ilvl w:val="0"/>
          <w:numId w:val="0"/>
        </w:numPr>
        <w:ind w:left="2160"/>
        <w:rPr>
          <w:rFonts w:ascii="Times New Roman" w:hAnsi="Times New Roman"/>
          <w:sz w:val="20"/>
          <w:szCs w:val="20"/>
        </w:rPr>
      </w:pPr>
    </w:p>
    <w:p w14:paraId="7D53DCB5" w14:textId="77777777" w:rsidR="004F582A" w:rsidRDefault="00E656F4" w:rsidP="005F5C2F">
      <w:pPr>
        <w:pStyle w:val="SpecStyle"/>
        <w:numPr>
          <w:ilvl w:val="1"/>
          <w:numId w:val="29"/>
        </w:numPr>
        <w:rPr>
          <w:rFonts w:ascii="Times New Roman" w:hAnsi="Times New Roman"/>
          <w:sz w:val="20"/>
          <w:szCs w:val="20"/>
        </w:rPr>
      </w:pPr>
      <w:r w:rsidRPr="002A6B99">
        <w:rPr>
          <w:rFonts w:ascii="Times New Roman" w:hAnsi="Times New Roman"/>
          <w:sz w:val="20"/>
          <w:szCs w:val="20"/>
        </w:rPr>
        <w:t>The FACU NACs shall include the capability to automatically synchronize notification appliances from multiple manufacturers on the same FACU without the need for a synchronization module. Systems that do not allow for multiple brands of strobes to be synchronized on the same panel are not acceptable. The following manufacturers synchronization protocol shall be supported as a minimum:</w:t>
      </w:r>
    </w:p>
    <w:p w14:paraId="5D40BAA4" w14:textId="77777777" w:rsidR="004F582A" w:rsidRDefault="004F582A" w:rsidP="004F582A">
      <w:pPr>
        <w:pStyle w:val="SpecStyle"/>
        <w:numPr>
          <w:ilvl w:val="0"/>
          <w:numId w:val="0"/>
        </w:numPr>
        <w:ind w:left="1440"/>
        <w:rPr>
          <w:rFonts w:ascii="Times New Roman" w:hAnsi="Times New Roman"/>
          <w:sz w:val="20"/>
          <w:szCs w:val="20"/>
        </w:rPr>
      </w:pPr>
    </w:p>
    <w:p w14:paraId="63A9546F" w14:textId="77777777" w:rsidR="004F582A" w:rsidRPr="00920240" w:rsidRDefault="004F582A" w:rsidP="004F582A">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MGC</w:t>
      </w:r>
    </w:p>
    <w:p w14:paraId="72192480" w14:textId="77777777" w:rsidR="004F582A" w:rsidRPr="00920240" w:rsidRDefault="004F582A" w:rsidP="004F582A">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System Sensor</w:t>
      </w:r>
    </w:p>
    <w:p w14:paraId="499A3E35" w14:textId="77777777" w:rsidR="004F582A" w:rsidRPr="00920240" w:rsidRDefault="004F582A" w:rsidP="004F582A">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Gentex</w:t>
      </w:r>
    </w:p>
    <w:p w14:paraId="3D514CE6" w14:textId="77777777" w:rsidR="004F582A" w:rsidRPr="00920240" w:rsidRDefault="004F582A" w:rsidP="004F582A">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Wheelock</w:t>
      </w:r>
    </w:p>
    <w:p w14:paraId="72FFDEA1" w14:textId="77777777" w:rsidR="004F582A" w:rsidRPr="00920240" w:rsidRDefault="004F582A" w:rsidP="004F582A">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Amseco</w:t>
      </w:r>
    </w:p>
    <w:p w14:paraId="5D0CC6D7" w14:textId="77777777" w:rsidR="004F582A" w:rsidRPr="00920240" w:rsidRDefault="004F582A" w:rsidP="004F582A">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Faraday</w:t>
      </w:r>
    </w:p>
    <w:p w14:paraId="075A9C2E" w14:textId="77777777" w:rsidR="004F582A" w:rsidRDefault="004F582A" w:rsidP="004F582A">
      <w:pPr>
        <w:pStyle w:val="SpecStyle"/>
        <w:numPr>
          <w:ilvl w:val="0"/>
          <w:numId w:val="0"/>
        </w:numPr>
        <w:rPr>
          <w:rFonts w:ascii="Times New Roman" w:hAnsi="Times New Roman"/>
          <w:sz w:val="20"/>
          <w:szCs w:val="20"/>
        </w:rPr>
      </w:pPr>
    </w:p>
    <w:p w14:paraId="6510B582" w14:textId="244106BD" w:rsidR="005004E7" w:rsidRDefault="005004E7" w:rsidP="005004E7">
      <w:pPr>
        <w:pStyle w:val="SpecStyle"/>
        <w:keepNext/>
        <w:keepLines/>
        <w:numPr>
          <w:ilvl w:val="1"/>
          <w:numId w:val="29"/>
        </w:numPr>
        <w:rPr>
          <w:rFonts w:ascii="Times New Roman" w:hAnsi="Times New Roman"/>
          <w:sz w:val="20"/>
          <w:szCs w:val="20"/>
        </w:rPr>
      </w:pPr>
      <w:r w:rsidRPr="00920240">
        <w:rPr>
          <w:rFonts w:ascii="Times New Roman" w:hAnsi="Times New Roman"/>
          <w:sz w:val="20"/>
          <w:szCs w:val="20"/>
        </w:rPr>
        <w:lastRenderedPageBreak/>
        <w:t>The FACU shall include an integral user interface that includes a keypad, a 40-character backlit LCD display and color-coded system status LED’s.</w:t>
      </w:r>
    </w:p>
    <w:p w14:paraId="691C3531" w14:textId="77777777" w:rsidR="008A336A" w:rsidRDefault="008A336A" w:rsidP="001E6DEE">
      <w:pPr>
        <w:pStyle w:val="SpecStyle"/>
        <w:keepNext/>
        <w:keepLines/>
        <w:numPr>
          <w:ilvl w:val="0"/>
          <w:numId w:val="0"/>
        </w:numPr>
        <w:ind w:left="1440"/>
        <w:rPr>
          <w:rFonts w:ascii="Times New Roman" w:hAnsi="Times New Roman"/>
          <w:sz w:val="20"/>
          <w:szCs w:val="20"/>
        </w:rPr>
      </w:pPr>
    </w:p>
    <w:p w14:paraId="031F56F8" w14:textId="289683EF" w:rsidR="005004E7" w:rsidRPr="007F30B7" w:rsidRDefault="008A336A" w:rsidP="007F30B7">
      <w:pPr>
        <w:pStyle w:val="SpecStyle"/>
        <w:keepNext/>
        <w:keepLines/>
        <w:numPr>
          <w:ilvl w:val="1"/>
          <w:numId w:val="29"/>
        </w:numPr>
        <w:rPr>
          <w:rFonts w:ascii="Times New Roman" w:hAnsi="Times New Roman"/>
          <w:sz w:val="20"/>
          <w:szCs w:val="20"/>
        </w:rPr>
      </w:pPr>
      <w:r w:rsidRPr="00920240">
        <w:rPr>
          <w:rFonts w:ascii="Times New Roman" w:hAnsi="Times New Roman"/>
          <w:sz w:val="20"/>
          <w:szCs w:val="20"/>
        </w:rPr>
        <w:t>The FACU shall be housed in a UL listed key locked cabinet with sufficient space to house up to 12 AH, rechargeable batteries.</w:t>
      </w:r>
    </w:p>
    <w:p w14:paraId="0A312251" w14:textId="77777777" w:rsidR="00E656F4" w:rsidRPr="00920240" w:rsidRDefault="00E656F4" w:rsidP="00E656F4">
      <w:pPr>
        <w:pStyle w:val="SpecStyle"/>
        <w:keepNext/>
        <w:keepLines/>
        <w:numPr>
          <w:ilvl w:val="0"/>
          <w:numId w:val="0"/>
        </w:numPr>
        <w:rPr>
          <w:rFonts w:ascii="Times New Roman" w:hAnsi="Times New Roman"/>
          <w:sz w:val="20"/>
          <w:szCs w:val="20"/>
        </w:rPr>
      </w:pPr>
    </w:p>
    <w:p w14:paraId="4595F763" w14:textId="02CDEC1E" w:rsidR="00E656F4" w:rsidRPr="00310772" w:rsidRDefault="00E656F4" w:rsidP="00310772">
      <w:pPr>
        <w:pStyle w:val="SpecStyle"/>
        <w:keepNext/>
        <w:keepLines/>
        <w:numPr>
          <w:ilvl w:val="1"/>
          <w:numId w:val="29"/>
        </w:numPr>
        <w:rPr>
          <w:rFonts w:ascii="Times New Roman" w:hAnsi="Times New Roman"/>
          <w:sz w:val="20"/>
          <w:szCs w:val="20"/>
        </w:rPr>
      </w:pPr>
      <w:r w:rsidRPr="00920240">
        <w:rPr>
          <w:rFonts w:ascii="Times New Roman" w:hAnsi="Times New Roman"/>
          <w:sz w:val="20"/>
          <w:szCs w:val="20"/>
        </w:rPr>
        <w:t>The FACU shall include an integral Digital Alarm Communicating Transmitter (DACT).</w:t>
      </w:r>
    </w:p>
    <w:p w14:paraId="2540615D" w14:textId="77777777" w:rsidR="00DC3FE2" w:rsidRPr="00920240" w:rsidRDefault="00DC3FE2" w:rsidP="00E656F4">
      <w:pPr>
        <w:pStyle w:val="SpecStyle"/>
        <w:keepNext/>
        <w:keepLines/>
        <w:numPr>
          <w:ilvl w:val="0"/>
          <w:numId w:val="0"/>
        </w:numPr>
        <w:rPr>
          <w:rFonts w:ascii="Times New Roman" w:hAnsi="Times New Roman"/>
          <w:sz w:val="20"/>
          <w:szCs w:val="20"/>
        </w:rPr>
      </w:pPr>
    </w:p>
    <w:p w14:paraId="31E402CE" w14:textId="77777777" w:rsidR="00FE0450" w:rsidRPr="00920240" w:rsidRDefault="00DC3FE2" w:rsidP="005A636C">
      <w:pPr>
        <w:pStyle w:val="SpecStyle"/>
        <w:keepNext/>
        <w:keepLines/>
        <w:numPr>
          <w:ilvl w:val="1"/>
          <w:numId w:val="29"/>
        </w:numPr>
        <w:rPr>
          <w:rFonts w:ascii="Times New Roman" w:hAnsi="Times New Roman"/>
          <w:sz w:val="20"/>
          <w:szCs w:val="20"/>
        </w:rPr>
      </w:pPr>
      <w:r w:rsidRPr="00920240">
        <w:rPr>
          <w:rFonts w:ascii="Times New Roman" w:hAnsi="Times New Roman"/>
          <w:sz w:val="20"/>
          <w:szCs w:val="20"/>
        </w:rPr>
        <w:t>The FAC</w:t>
      </w:r>
      <w:r w:rsidR="00FE0450" w:rsidRPr="00920240">
        <w:rPr>
          <w:rFonts w:ascii="Times New Roman" w:hAnsi="Times New Roman"/>
          <w:sz w:val="20"/>
          <w:szCs w:val="20"/>
        </w:rPr>
        <w:t>U</w:t>
      </w:r>
      <w:r w:rsidRPr="00920240">
        <w:rPr>
          <w:rFonts w:ascii="Times New Roman" w:hAnsi="Times New Roman"/>
          <w:sz w:val="20"/>
          <w:szCs w:val="20"/>
        </w:rPr>
        <w:t xml:space="preserve"> shall include the following features:</w:t>
      </w:r>
      <w:r w:rsidRPr="00920240">
        <w:rPr>
          <w:rFonts w:ascii="Times New Roman" w:hAnsi="Times New Roman"/>
          <w:sz w:val="20"/>
          <w:szCs w:val="20"/>
        </w:rPr>
        <w:br/>
      </w:r>
    </w:p>
    <w:p w14:paraId="134C6065" w14:textId="5F56C502" w:rsidR="00610625" w:rsidRPr="00920240" w:rsidRDefault="00FE0450" w:rsidP="005A636C">
      <w:pPr>
        <w:pStyle w:val="SpecStyle"/>
        <w:keepNext/>
        <w:keepLines/>
        <w:numPr>
          <w:ilvl w:val="2"/>
          <w:numId w:val="29"/>
        </w:numPr>
        <w:rPr>
          <w:rFonts w:ascii="Times New Roman" w:hAnsi="Times New Roman"/>
          <w:color w:val="000000"/>
          <w:sz w:val="20"/>
          <w:szCs w:val="20"/>
        </w:rPr>
      </w:pPr>
      <w:r w:rsidRPr="00920240">
        <w:rPr>
          <w:rFonts w:ascii="Times New Roman" w:hAnsi="Times New Roman"/>
          <w:color w:val="000000"/>
          <w:sz w:val="20"/>
          <w:szCs w:val="20"/>
        </w:rPr>
        <w:t xml:space="preserve">Initiating </w:t>
      </w:r>
      <w:r w:rsidR="00120D2E" w:rsidRPr="00920240">
        <w:rPr>
          <w:rFonts w:ascii="Times New Roman" w:hAnsi="Times New Roman"/>
          <w:color w:val="000000"/>
          <w:sz w:val="20"/>
          <w:szCs w:val="20"/>
        </w:rPr>
        <w:t xml:space="preserve">device </w:t>
      </w:r>
      <w:r w:rsidRPr="00920240">
        <w:rPr>
          <w:rFonts w:ascii="Times New Roman" w:hAnsi="Times New Roman"/>
          <w:color w:val="000000"/>
          <w:sz w:val="20"/>
          <w:szCs w:val="20"/>
        </w:rPr>
        <w:t xml:space="preserve">circuits/zones fully programmable as: </w:t>
      </w:r>
      <w:r w:rsidRPr="00920240">
        <w:rPr>
          <w:rFonts w:ascii="Times New Roman" w:hAnsi="Times New Roman"/>
          <w:sz w:val="20"/>
          <w:szCs w:val="20"/>
        </w:rPr>
        <w:t>Alarm, Verified Alarm, Waterflow Alarm, Sprinkler Alarm, Latching or Non-Latching Supervisory, Monitor and Trouble-Only.</w:t>
      </w:r>
    </w:p>
    <w:p w14:paraId="741AC812" w14:textId="77777777" w:rsidR="00914895" w:rsidRPr="00920240" w:rsidRDefault="00914895" w:rsidP="00914895">
      <w:pPr>
        <w:pStyle w:val="SpecStyle"/>
        <w:keepNext/>
        <w:keepLines/>
        <w:numPr>
          <w:ilvl w:val="0"/>
          <w:numId w:val="0"/>
        </w:numPr>
        <w:ind w:left="2160"/>
        <w:rPr>
          <w:rFonts w:ascii="Times New Roman" w:hAnsi="Times New Roman"/>
          <w:color w:val="000000"/>
          <w:sz w:val="20"/>
          <w:szCs w:val="20"/>
        </w:rPr>
      </w:pPr>
    </w:p>
    <w:p w14:paraId="427A6262" w14:textId="7D68581F" w:rsidR="00914895" w:rsidRPr="00920240" w:rsidRDefault="00914895" w:rsidP="005A636C">
      <w:pPr>
        <w:pStyle w:val="SpecStyle"/>
        <w:keepNext/>
        <w:keepLines/>
        <w:numPr>
          <w:ilvl w:val="2"/>
          <w:numId w:val="29"/>
        </w:numPr>
        <w:rPr>
          <w:rFonts w:ascii="Times New Roman" w:hAnsi="Times New Roman"/>
          <w:color w:val="000000"/>
          <w:sz w:val="20"/>
          <w:szCs w:val="20"/>
        </w:rPr>
      </w:pPr>
      <w:r w:rsidRPr="00920240">
        <w:rPr>
          <w:rFonts w:ascii="Times New Roman" w:hAnsi="Times New Roman"/>
          <w:sz w:val="20"/>
          <w:szCs w:val="20"/>
        </w:rPr>
        <w:t xml:space="preserve">Programmable initiating </w:t>
      </w:r>
      <w:r w:rsidR="00EC5283" w:rsidRPr="00920240">
        <w:rPr>
          <w:rFonts w:ascii="Times New Roman" w:hAnsi="Times New Roman"/>
          <w:sz w:val="20"/>
          <w:szCs w:val="20"/>
        </w:rPr>
        <w:t xml:space="preserve">device </w:t>
      </w:r>
      <w:r w:rsidRPr="00920240">
        <w:rPr>
          <w:rFonts w:ascii="Times New Roman" w:hAnsi="Times New Roman"/>
          <w:sz w:val="20"/>
          <w:szCs w:val="20"/>
        </w:rPr>
        <w:t xml:space="preserve">circuit </w:t>
      </w:r>
      <w:r w:rsidR="00AB7FBB" w:rsidRPr="00920240">
        <w:rPr>
          <w:rFonts w:ascii="Times New Roman" w:hAnsi="Times New Roman"/>
          <w:sz w:val="20"/>
          <w:szCs w:val="20"/>
        </w:rPr>
        <w:t xml:space="preserve">(IDC) </w:t>
      </w:r>
      <w:r w:rsidRPr="00920240">
        <w:rPr>
          <w:rFonts w:ascii="Times New Roman" w:hAnsi="Times New Roman"/>
          <w:sz w:val="20"/>
          <w:szCs w:val="20"/>
        </w:rPr>
        <w:t xml:space="preserve">to </w:t>
      </w:r>
      <w:r w:rsidR="00AB7FBB" w:rsidRPr="00920240">
        <w:rPr>
          <w:rFonts w:ascii="Times New Roman" w:hAnsi="Times New Roman"/>
          <w:sz w:val="20"/>
          <w:szCs w:val="20"/>
        </w:rPr>
        <w:t>notification appliance</w:t>
      </w:r>
      <w:r w:rsidRPr="00920240">
        <w:rPr>
          <w:rFonts w:ascii="Times New Roman" w:hAnsi="Times New Roman"/>
          <w:sz w:val="20"/>
          <w:szCs w:val="20"/>
        </w:rPr>
        <w:t xml:space="preserve"> circuit </w:t>
      </w:r>
      <w:r w:rsidR="00AB7FBB" w:rsidRPr="00920240">
        <w:rPr>
          <w:rFonts w:ascii="Times New Roman" w:hAnsi="Times New Roman"/>
          <w:sz w:val="20"/>
          <w:szCs w:val="20"/>
        </w:rPr>
        <w:t xml:space="preserve">(NAC) </w:t>
      </w:r>
      <w:r w:rsidRPr="00920240">
        <w:rPr>
          <w:rFonts w:ascii="Times New Roman" w:hAnsi="Times New Roman"/>
          <w:sz w:val="20"/>
          <w:szCs w:val="20"/>
        </w:rPr>
        <w:t xml:space="preserve">correlation, with default setting being each initiating </w:t>
      </w:r>
      <w:r w:rsidR="00AB7FBB" w:rsidRPr="00920240">
        <w:rPr>
          <w:rFonts w:ascii="Times New Roman" w:hAnsi="Times New Roman"/>
          <w:sz w:val="20"/>
          <w:szCs w:val="20"/>
        </w:rPr>
        <w:t xml:space="preserve">device </w:t>
      </w:r>
      <w:r w:rsidRPr="00920240">
        <w:rPr>
          <w:rFonts w:ascii="Times New Roman" w:hAnsi="Times New Roman"/>
          <w:sz w:val="20"/>
          <w:szCs w:val="20"/>
        </w:rPr>
        <w:t xml:space="preserve">circuit is mapped to all </w:t>
      </w:r>
      <w:r w:rsidR="00AB7FBB" w:rsidRPr="00920240">
        <w:rPr>
          <w:rFonts w:ascii="Times New Roman" w:hAnsi="Times New Roman"/>
          <w:sz w:val="20"/>
          <w:szCs w:val="20"/>
        </w:rPr>
        <w:t xml:space="preserve">notification appliance </w:t>
      </w:r>
      <w:r w:rsidRPr="00920240">
        <w:rPr>
          <w:rFonts w:ascii="Times New Roman" w:hAnsi="Times New Roman"/>
          <w:sz w:val="20"/>
          <w:szCs w:val="20"/>
        </w:rPr>
        <w:t xml:space="preserve">circuits, or option to map </w:t>
      </w:r>
      <w:r w:rsidR="00E253A5" w:rsidRPr="00920240">
        <w:rPr>
          <w:rFonts w:ascii="Times New Roman" w:hAnsi="Times New Roman"/>
          <w:sz w:val="20"/>
          <w:szCs w:val="20"/>
        </w:rPr>
        <w:t>each i</w:t>
      </w:r>
      <w:r w:rsidRPr="00920240">
        <w:rPr>
          <w:rFonts w:ascii="Times New Roman" w:hAnsi="Times New Roman"/>
          <w:sz w:val="20"/>
          <w:szCs w:val="20"/>
        </w:rPr>
        <w:t xml:space="preserve">nitiating </w:t>
      </w:r>
      <w:r w:rsidR="00AB7FBB" w:rsidRPr="00920240">
        <w:rPr>
          <w:rFonts w:ascii="Times New Roman" w:hAnsi="Times New Roman"/>
          <w:sz w:val="20"/>
          <w:szCs w:val="20"/>
        </w:rPr>
        <w:t xml:space="preserve">device </w:t>
      </w:r>
      <w:r w:rsidRPr="00920240">
        <w:rPr>
          <w:rFonts w:ascii="Times New Roman" w:hAnsi="Times New Roman"/>
          <w:sz w:val="20"/>
          <w:szCs w:val="20"/>
        </w:rPr>
        <w:t xml:space="preserve">circuit to one or more </w:t>
      </w:r>
      <w:r w:rsidR="00AB7FBB" w:rsidRPr="00920240">
        <w:rPr>
          <w:rFonts w:ascii="Times New Roman" w:hAnsi="Times New Roman"/>
          <w:sz w:val="20"/>
          <w:szCs w:val="20"/>
        </w:rPr>
        <w:t>notification appliance</w:t>
      </w:r>
      <w:r w:rsidRPr="00920240">
        <w:rPr>
          <w:rFonts w:ascii="Times New Roman" w:hAnsi="Times New Roman"/>
          <w:sz w:val="20"/>
          <w:szCs w:val="20"/>
        </w:rPr>
        <w:t xml:space="preserve"> circuits based on preferred operation such as silenceable or non silenceable. </w:t>
      </w:r>
    </w:p>
    <w:p w14:paraId="6C1D2F94" w14:textId="77777777" w:rsidR="002870C9" w:rsidRPr="00920240" w:rsidRDefault="002870C9" w:rsidP="002870C9">
      <w:pPr>
        <w:pStyle w:val="SpecStyle"/>
        <w:keepNext/>
        <w:keepLines/>
        <w:numPr>
          <w:ilvl w:val="0"/>
          <w:numId w:val="0"/>
        </w:numPr>
        <w:ind w:left="2160"/>
        <w:rPr>
          <w:rFonts w:ascii="Times New Roman" w:hAnsi="Times New Roman"/>
          <w:color w:val="000000"/>
          <w:sz w:val="20"/>
          <w:szCs w:val="20"/>
        </w:rPr>
      </w:pPr>
    </w:p>
    <w:p w14:paraId="36B722C6" w14:textId="77777777" w:rsidR="002870C9" w:rsidRPr="00920240" w:rsidRDefault="002870C9"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Single and Two Stage operation.</w:t>
      </w:r>
    </w:p>
    <w:p w14:paraId="2ABDCFE3" w14:textId="77777777" w:rsidR="00E656F4" w:rsidRPr="00920240" w:rsidRDefault="00E656F4" w:rsidP="00E656F4">
      <w:pPr>
        <w:pStyle w:val="SpecStyle"/>
        <w:keepNext/>
        <w:keepLines/>
        <w:numPr>
          <w:ilvl w:val="0"/>
          <w:numId w:val="0"/>
        </w:numPr>
        <w:ind w:left="2160"/>
        <w:rPr>
          <w:rFonts w:ascii="Times New Roman" w:hAnsi="Times New Roman"/>
          <w:sz w:val="20"/>
          <w:szCs w:val="20"/>
        </w:rPr>
      </w:pPr>
    </w:p>
    <w:p w14:paraId="4EDCF5A8" w14:textId="77777777" w:rsidR="00DC3FE2" w:rsidRPr="00920240" w:rsidRDefault="00610625"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i3 Series Protocol - the MR-2306-DDR and MR-2312-DDR FACUs have the i3 Series protocol built-in. The panels support the two-wire i3 Series smoke detectors (2W-B/2WT-B).</w:t>
      </w:r>
      <w:r w:rsidR="00DC3FE2" w:rsidRPr="00920240">
        <w:rPr>
          <w:rFonts w:ascii="Times New Roman" w:hAnsi="Times New Roman"/>
          <w:color w:val="000000"/>
          <w:sz w:val="20"/>
          <w:szCs w:val="20"/>
        </w:rPr>
        <w:br/>
      </w:r>
    </w:p>
    <w:p w14:paraId="0DC8FEBB" w14:textId="73364069" w:rsidR="00BB3622" w:rsidRPr="00920240" w:rsidRDefault="00BB3622"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rPr>
        <w:t>Each</w:t>
      </w:r>
      <w:r w:rsidRPr="00920240">
        <w:rPr>
          <w:rFonts w:ascii="Times New Roman" w:hAnsi="Times New Roman"/>
          <w:spacing w:val="-9"/>
          <w:sz w:val="20"/>
        </w:rPr>
        <w:t xml:space="preserve"> </w:t>
      </w:r>
      <w:r w:rsidR="00D346BD" w:rsidRPr="00920240">
        <w:rPr>
          <w:rFonts w:ascii="Times New Roman" w:hAnsi="Times New Roman"/>
          <w:sz w:val="20"/>
        </w:rPr>
        <w:t>IDC</w:t>
      </w:r>
      <w:r w:rsidRPr="00920240">
        <w:rPr>
          <w:rFonts w:ascii="Times New Roman" w:hAnsi="Times New Roman"/>
          <w:spacing w:val="-10"/>
          <w:sz w:val="20"/>
        </w:rPr>
        <w:t xml:space="preserve"> </w:t>
      </w:r>
      <w:r w:rsidRPr="00920240">
        <w:rPr>
          <w:rFonts w:ascii="Times New Roman" w:hAnsi="Times New Roman"/>
          <w:sz w:val="20"/>
        </w:rPr>
        <w:t>and</w:t>
      </w:r>
      <w:r w:rsidRPr="00920240">
        <w:rPr>
          <w:rFonts w:ascii="Times New Roman" w:hAnsi="Times New Roman"/>
          <w:spacing w:val="-8"/>
          <w:sz w:val="20"/>
        </w:rPr>
        <w:t xml:space="preserve"> </w:t>
      </w:r>
      <w:r w:rsidR="00D346BD" w:rsidRPr="00920240">
        <w:rPr>
          <w:rFonts w:ascii="Times New Roman" w:hAnsi="Times New Roman"/>
          <w:sz w:val="20"/>
        </w:rPr>
        <w:t>NAC</w:t>
      </w:r>
      <w:r w:rsidRPr="00920240">
        <w:rPr>
          <w:rFonts w:ascii="Times New Roman" w:hAnsi="Times New Roman"/>
          <w:spacing w:val="-8"/>
          <w:sz w:val="20"/>
        </w:rPr>
        <w:t xml:space="preserve"> </w:t>
      </w:r>
      <w:r w:rsidRPr="00920240">
        <w:rPr>
          <w:rFonts w:ascii="Times New Roman" w:hAnsi="Times New Roman"/>
          <w:sz w:val="20"/>
        </w:rPr>
        <w:t>can</w:t>
      </w:r>
      <w:r w:rsidRPr="00920240">
        <w:rPr>
          <w:rFonts w:ascii="Times New Roman" w:hAnsi="Times New Roman"/>
          <w:spacing w:val="-9"/>
          <w:sz w:val="20"/>
        </w:rPr>
        <w:t xml:space="preserve"> </w:t>
      </w:r>
      <w:r w:rsidRPr="00920240">
        <w:rPr>
          <w:rFonts w:ascii="Times New Roman" w:hAnsi="Times New Roman"/>
          <w:sz w:val="20"/>
        </w:rPr>
        <w:t>be</w:t>
      </w:r>
      <w:r w:rsidRPr="00920240">
        <w:rPr>
          <w:rFonts w:ascii="Times New Roman" w:hAnsi="Times New Roman"/>
          <w:spacing w:val="-9"/>
          <w:sz w:val="20"/>
        </w:rPr>
        <w:t xml:space="preserve"> </w:t>
      </w:r>
      <w:r w:rsidRPr="00920240">
        <w:rPr>
          <w:rFonts w:ascii="Times New Roman" w:hAnsi="Times New Roman"/>
          <w:sz w:val="20"/>
        </w:rPr>
        <w:t>individually</w:t>
      </w:r>
      <w:r w:rsidRPr="00920240">
        <w:rPr>
          <w:rFonts w:ascii="Times New Roman" w:hAnsi="Times New Roman"/>
          <w:spacing w:val="-8"/>
          <w:sz w:val="20"/>
        </w:rPr>
        <w:t xml:space="preserve"> </w:t>
      </w:r>
      <w:r w:rsidRPr="00920240">
        <w:rPr>
          <w:rFonts w:ascii="Times New Roman" w:hAnsi="Times New Roman"/>
          <w:sz w:val="20"/>
        </w:rPr>
        <w:t>disconnected/disabled</w:t>
      </w:r>
      <w:r w:rsidRPr="00920240">
        <w:rPr>
          <w:rFonts w:ascii="Times New Roman" w:hAnsi="Times New Roman"/>
          <w:spacing w:val="-9"/>
          <w:sz w:val="20"/>
        </w:rPr>
        <w:t xml:space="preserve"> </w:t>
      </w:r>
      <w:r w:rsidRPr="00920240">
        <w:rPr>
          <w:rFonts w:ascii="Times New Roman" w:hAnsi="Times New Roman"/>
          <w:sz w:val="20"/>
        </w:rPr>
        <w:t>via</w:t>
      </w:r>
      <w:r w:rsidRPr="00920240">
        <w:rPr>
          <w:rFonts w:ascii="Times New Roman" w:hAnsi="Times New Roman"/>
          <w:spacing w:val="-9"/>
          <w:sz w:val="20"/>
        </w:rPr>
        <w:t xml:space="preserve"> </w:t>
      </w:r>
      <w:r w:rsidRPr="00920240">
        <w:rPr>
          <w:rFonts w:ascii="Times New Roman" w:hAnsi="Times New Roman"/>
          <w:sz w:val="20"/>
        </w:rPr>
        <w:t>the</w:t>
      </w:r>
      <w:r w:rsidRPr="00920240">
        <w:rPr>
          <w:rFonts w:ascii="Times New Roman" w:hAnsi="Times New Roman"/>
          <w:spacing w:val="-8"/>
          <w:sz w:val="20"/>
        </w:rPr>
        <w:t xml:space="preserve"> </w:t>
      </w:r>
      <w:r w:rsidRPr="00920240">
        <w:rPr>
          <w:rFonts w:ascii="Times New Roman" w:hAnsi="Times New Roman"/>
          <w:sz w:val="20"/>
        </w:rPr>
        <w:t>keypad</w:t>
      </w:r>
      <w:r w:rsidRPr="00920240">
        <w:rPr>
          <w:rFonts w:ascii="Times New Roman" w:hAnsi="Times New Roman"/>
          <w:spacing w:val="-9"/>
          <w:sz w:val="20"/>
        </w:rPr>
        <w:t xml:space="preserve"> </w:t>
      </w:r>
      <w:r w:rsidRPr="00920240">
        <w:rPr>
          <w:rFonts w:ascii="Times New Roman" w:hAnsi="Times New Roman"/>
          <w:sz w:val="20"/>
        </w:rPr>
        <w:t xml:space="preserve">and </w:t>
      </w:r>
      <w:r w:rsidRPr="00920240">
        <w:rPr>
          <w:rFonts w:ascii="Times New Roman" w:hAnsi="Times New Roman"/>
          <w:spacing w:val="-50"/>
          <w:sz w:val="20"/>
        </w:rPr>
        <w:t xml:space="preserve">   </w:t>
      </w:r>
      <w:r w:rsidRPr="00920240">
        <w:rPr>
          <w:rFonts w:ascii="Times New Roman" w:hAnsi="Times New Roman"/>
          <w:sz w:val="20"/>
        </w:rPr>
        <w:t>LCD</w:t>
      </w:r>
      <w:r w:rsidRPr="00920240">
        <w:rPr>
          <w:rFonts w:ascii="Times New Roman" w:hAnsi="Times New Roman"/>
          <w:spacing w:val="2"/>
          <w:sz w:val="20"/>
        </w:rPr>
        <w:t xml:space="preserve"> </w:t>
      </w:r>
      <w:r w:rsidRPr="00920240">
        <w:rPr>
          <w:rFonts w:ascii="Times New Roman" w:hAnsi="Times New Roman"/>
          <w:sz w:val="20"/>
        </w:rPr>
        <w:t>display</w:t>
      </w:r>
      <w:r w:rsidRPr="00920240">
        <w:rPr>
          <w:rFonts w:ascii="Times New Roman" w:hAnsi="Times New Roman"/>
          <w:spacing w:val="3"/>
          <w:sz w:val="20"/>
        </w:rPr>
        <w:t xml:space="preserve"> </w:t>
      </w:r>
      <w:r w:rsidRPr="00920240">
        <w:rPr>
          <w:rFonts w:ascii="Times New Roman" w:hAnsi="Times New Roman"/>
          <w:sz w:val="20"/>
        </w:rPr>
        <w:t>with</w:t>
      </w:r>
      <w:r w:rsidRPr="00920240">
        <w:rPr>
          <w:rFonts w:ascii="Times New Roman" w:hAnsi="Times New Roman"/>
          <w:spacing w:val="2"/>
          <w:sz w:val="20"/>
        </w:rPr>
        <w:t xml:space="preserve"> </w:t>
      </w:r>
      <w:r w:rsidRPr="00920240">
        <w:rPr>
          <w:rFonts w:ascii="Times New Roman" w:hAnsi="Times New Roman"/>
          <w:sz w:val="20"/>
        </w:rPr>
        <w:t>Password</w:t>
      </w:r>
      <w:r w:rsidRPr="00920240">
        <w:rPr>
          <w:rFonts w:ascii="Times New Roman" w:hAnsi="Times New Roman"/>
          <w:spacing w:val="-8"/>
          <w:sz w:val="20"/>
        </w:rPr>
        <w:t xml:space="preserve"> </w:t>
      </w:r>
      <w:r w:rsidRPr="00920240">
        <w:rPr>
          <w:rFonts w:ascii="Times New Roman" w:hAnsi="Times New Roman"/>
          <w:sz w:val="20"/>
        </w:rPr>
        <w:t>Access.</w:t>
      </w:r>
    </w:p>
    <w:p w14:paraId="72E11775" w14:textId="77777777" w:rsidR="00BB3622" w:rsidRPr="00920240" w:rsidRDefault="00BB3622" w:rsidP="00BB3622">
      <w:pPr>
        <w:pStyle w:val="SpecStyle"/>
        <w:keepNext/>
        <w:keepLines/>
        <w:numPr>
          <w:ilvl w:val="0"/>
          <w:numId w:val="0"/>
        </w:numPr>
        <w:ind w:left="2160"/>
        <w:rPr>
          <w:rFonts w:ascii="Times New Roman" w:hAnsi="Times New Roman"/>
          <w:sz w:val="20"/>
          <w:szCs w:val="20"/>
        </w:rPr>
      </w:pPr>
    </w:p>
    <w:p w14:paraId="404DE74E" w14:textId="77777777" w:rsidR="00DC3FE2" w:rsidRPr="00920240" w:rsidRDefault="00610625"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 xml:space="preserve">Signal Silence options include </w:t>
      </w:r>
      <w:r w:rsidR="00FE0450" w:rsidRPr="00920240">
        <w:rPr>
          <w:rFonts w:ascii="Times New Roman" w:hAnsi="Times New Roman"/>
          <w:sz w:val="20"/>
          <w:szCs w:val="20"/>
        </w:rPr>
        <w:t>Signal Silence, Signal Silence Inhibit, Auto Signal Silence</w:t>
      </w:r>
      <w:r w:rsidRPr="00920240">
        <w:rPr>
          <w:rFonts w:ascii="Times New Roman" w:hAnsi="Times New Roman"/>
          <w:sz w:val="20"/>
          <w:szCs w:val="20"/>
        </w:rPr>
        <w:t xml:space="preserve"> and </w:t>
      </w:r>
      <w:r w:rsidR="00FE0450" w:rsidRPr="00920240">
        <w:rPr>
          <w:rFonts w:ascii="Times New Roman" w:hAnsi="Times New Roman"/>
          <w:sz w:val="20"/>
          <w:szCs w:val="20"/>
        </w:rPr>
        <w:t>Silence Inhibit</w:t>
      </w:r>
      <w:r w:rsidRPr="00920240">
        <w:rPr>
          <w:rFonts w:ascii="Times New Roman" w:hAnsi="Times New Roman"/>
          <w:sz w:val="20"/>
          <w:szCs w:val="20"/>
        </w:rPr>
        <w:t>.</w:t>
      </w:r>
    </w:p>
    <w:p w14:paraId="07AF624C" w14:textId="77777777" w:rsidR="00DC3FE2" w:rsidRPr="00920240" w:rsidRDefault="00DC3FE2" w:rsidP="00DC3FE2">
      <w:pPr>
        <w:pStyle w:val="SpecStyle"/>
        <w:keepNext/>
        <w:keepLines/>
        <w:numPr>
          <w:ilvl w:val="0"/>
          <w:numId w:val="0"/>
        </w:numPr>
        <w:ind w:left="360"/>
        <w:rPr>
          <w:rFonts w:ascii="Times New Roman" w:hAnsi="Times New Roman"/>
          <w:sz w:val="20"/>
          <w:szCs w:val="20"/>
        </w:rPr>
      </w:pPr>
    </w:p>
    <w:p w14:paraId="6E5AB19B" w14:textId="77777777" w:rsidR="00DC3FE2" w:rsidRPr="00920240" w:rsidRDefault="00610625"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RS-485 Interface for Remote LED Annunciators, Remote LCD Annunciators and Remote Smart Relay Modules.</w:t>
      </w:r>
      <w:r w:rsidR="00DC3FE2" w:rsidRPr="00920240">
        <w:rPr>
          <w:rFonts w:ascii="Times New Roman" w:hAnsi="Times New Roman"/>
          <w:sz w:val="20"/>
          <w:szCs w:val="20"/>
        </w:rPr>
        <w:br/>
      </w:r>
    </w:p>
    <w:p w14:paraId="285C89C3" w14:textId="77777777" w:rsidR="00DC3FE2" w:rsidRPr="00920240" w:rsidRDefault="00610625"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Optional modules for additional internal relay circuits and City Tie/Polarity Reversal</w:t>
      </w:r>
      <w:r w:rsidR="002870C9" w:rsidRPr="00920240">
        <w:rPr>
          <w:rFonts w:ascii="Times New Roman" w:hAnsi="Times New Roman"/>
          <w:sz w:val="20"/>
          <w:szCs w:val="20"/>
        </w:rPr>
        <w:t>.</w:t>
      </w:r>
      <w:r w:rsidR="00DC3FE2" w:rsidRPr="00920240">
        <w:rPr>
          <w:rFonts w:ascii="Times New Roman" w:hAnsi="Times New Roman"/>
          <w:sz w:val="20"/>
          <w:szCs w:val="20"/>
        </w:rPr>
        <w:br/>
      </w:r>
    </w:p>
    <w:p w14:paraId="011DBA76" w14:textId="77777777" w:rsidR="00BB3622" w:rsidRPr="00920240" w:rsidRDefault="00BB3622" w:rsidP="005A636C">
      <w:pPr>
        <w:pStyle w:val="SpecStyle"/>
        <w:keepNext/>
        <w:keepLines/>
        <w:numPr>
          <w:ilvl w:val="2"/>
          <w:numId w:val="29"/>
        </w:numPr>
        <w:rPr>
          <w:rFonts w:ascii="Times New Roman" w:hAnsi="Times New Roman"/>
          <w:color w:val="000000"/>
          <w:sz w:val="20"/>
          <w:szCs w:val="20"/>
        </w:rPr>
      </w:pPr>
      <w:r w:rsidRPr="00920240">
        <w:rPr>
          <w:rFonts w:ascii="Times New Roman" w:hAnsi="Times New Roman"/>
          <w:color w:val="000000"/>
          <w:sz w:val="20"/>
          <w:szCs w:val="20"/>
        </w:rPr>
        <w:t>Programmable from the integral user interface, local PC or from</w:t>
      </w:r>
      <w:r w:rsidR="00E253A5" w:rsidRPr="00920240">
        <w:rPr>
          <w:rFonts w:ascii="Times New Roman" w:hAnsi="Times New Roman"/>
          <w:color w:val="000000"/>
          <w:sz w:val="20"/>
          <w:szCs w:val="20"/>
        </w:rPr>
        <w:t xml:space="preserve"> a</w:t>
      </w:r>
      <w:r w:rsidRPr="00920240">
        <w:rPr>
          <w:rFonts w:ascii="Times New Roman" w:hAnsi="Times New Roman"/>
          <w:color w:val="000000"/>
          <w:sz w:val="20"/>
          <w:szCs w:val="20"/>
        </w:rPr>
        <w:t xml:space="preserve"> remote location.</w:t>
      </w:r>
    </w:p>
    <w:p w14:paraId="6C86F251" w14:textId="77777777" w:rsidR="00BB3622" w:rsidRPr="00920240" w:rsidRDefault="00BB3622" w:rsidP="00BB3622">
      <w:pPr>
        <w:pStyle w:val="SpecStyle"/>
        <w:keepNext/>
        <w:keepLines/>
        <w:numPr>
          <w:ilvl w:val="0"/>
          <w:numId w:val="0"/>
        </w:numPr>
        <w:ind w:left="2160"/>
        <w:rPr>
          <w:rFonts w:ascii="Times New Roman" w:hAnsi="Times New Roman"/>
          <w:color w:val="000000"/>
          <w:sz w:val="20"/>
          <w:szCs w:val="20"/>
        </w:rPr>
      </w:pPr>
    </w:p>
    <w:p w14:paraId="100B0923" w14:textId="2C582581" w:rsidR="00DC3FE2" w:rsidRPr="00920240" w:rsidRDefault="00FE0450"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 xml:space="preserve">Two event history logs comprised of a </w:t>
      </w:r>
      <w:r w:rsidR="00A04258" w:rsidRPr="00920240">
        <w:rPr>
          <w:rFonts w:ascii="Times New Roman" w:hAnsi="Times New Roman"/>
          <w:sz w:val="20"/>
          <w:szCs w:val="20"/>
        </w:rPr>
        <w:t>200-event</w:t>
      </w:r>
      <w:r w:rsidRPr="00920240">
        <w:rPr>
          <w:rFonts w:ascii="Times New Roman" w:hAnsi="Times New Roman"/>
          <w:sz w:val="20"/>
          <w:szCs w:val="20"/>
        </w:rPr>
        <w:t xml:space="preserve"> alarm log for alarm related events and a 200</w:t>
      </w:r>
      <w:r w:rsidR="00A04258" w:rsidRPr="00920240">
        <w:rPr>
          <w:rFonts w:ascii="Times New Roman" w:hAnsi="Times New Roman"/>
          <w:sz w:val="20"/>
          <w:szCs w:val="20"/>
        </w:rPr>
        <w:t>-</w:t>
      </w:r>
      <w:r w:rsidRPr="00920240">
        <w:rPr>
          <w:rFonts w:ascii="Times New Roman" w:hAnsi="Times New Roman"/>
          <w:sz w:val="20"/>
          <w:szCs w:val="20"/>
        </w:rPr>
        <w:t xml:space="preserve">event general log for all other events </w:t>
      </w:r>
      <w:r w:rsidR="00DC3FE2" w:rsidRPr="00920240">
        <w:rPr>
          <w:rFonts w:ascii="Times New Roman" w:hAnsi="Times New Roman"/>
          <w:sz w:val="20"/>
          <w:szCs w:val="20"/>
        </w:rPr>
        <w:t>that stores all off-normal conditions and actions along with a time</w:t>
      </w:r>
      <w:r w:rsidRPr="00920240">
        <w:rPr>
          <w:rFonts w:ascii="Times New Roman" w:hAnsi="Times New Roman"/>
          <w:sz w:val="20"/>
          <w:szCs w:val="20"/>
        </w:rPr>
        <w:t xml:space="preserve"> and </w:t>
      </w:r>
      <w:r w:rsidR="00DC3FE2" w:rsidRPr="00920240">
        <w:rPr>
          <w:rFonts w:ascii="Times New Roman" w:hAnsi="Times New Roman"/>
          <w:sz w:val="20"/>
          <w:szCs w:val="20"/>
        </w:rPr>
        <w:t>date stamp of when they occurred.</w:t>
      </w:r>
      <w:r w:rsidR="00DC3FE2" w:rsidRPr="00920240">
        <w:rPr>
          <w:rFonts w:ascii="Times New Roman" w:hAnsi="Times New Roman"/>
          <w:sz w:val="20"/>
          <w:szCs w:val="20"/>
        </w:rPr>
        <w:br/>
      </w:r>
    </w:p>
    <w:p w14:paraId="126A3E89" w14:textId="77777777" w:rsidR="00DC3FE2" w:rsidRPr="00920240" w:rsidRDefault="00DC3FE2"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Alarm verification feature with a programmable timer.</w:t>
      </w:r>
      <w:r w:rsidRPr="00920240">
        <w:rPr>
          <w:rFonts w:ascii="Times New Roman" w:hAnsi="Times New Roman"/>
          <w:sz w:val="20"/>
          <w:szCs w:val="20"/>
        </w:rPr>
        <w:br/>
      </w:r>
    </w:p>
    <w:p w14:paraId="10EDD7CD" w14:textId="77777777" w:rsidR="00610625" w:rsidRPr="00920240" w:rsidRDefault="00DC3FE2" w:rsidP="005A636C">
      <w:pPr>
        <w:pStyle w:val="SpecStyle"/>
        <w:keepNext/>
        <w:keepLines/>
        <w:numPr>
          <w:ilvl w:val="2"/>
          <w:numId w:val="29"/>
        </w:numPr>
        <w:rPr>
          <w:rFonts w:ascii="Times New Roman" w:hAnsi="Times New Roman"/>
          <w:sz w:val="20"/>
          <w:szCs w:val="20"/>
        </w:rPr>
      </w:pPr>
      <w:r w:rsidRPr="00920240">
        <w:rPr>
          <w:rFonts w:ascii="Times New Roman" w:hAnsi="Times New Roman"/>
          <w:sz w:val="20"/>
          <w:szCs w:val="20"/>
        </w:rPr>
        <w:t xml:space="preserve">One person walk-test capability with all devices tested during walk-test mode recorded in the event history buffer. </w:t>
      </w:r>
    </w:p>
    <w:p w14:paraId="0F7C98A2" w14:textId="77777777" w:rsidR="00610625" w:rsidRPr="00920240" w:rsidRDefault="00610625" w:rsidP="00610625">
      <w:pPr>
        <w:pStyle w:val="SpecStyle"/>
        <w:keepNext/>
        <w:keepLines/>
        <w:numPr>
          <w:ilvl w:val="0"/>
          <w:numId w:val="0"/>
        </w:numPr>
        <w:rPr>
          <w:rFonts w:ascii="Times New Roman" w:hAnsi="Times New Roman"/>
          <w:sz w:val="20"/>
          <w:szCs w:val="20"/>
        </w:rPr>
      </w:pPr>
    </w:p>
    <w:p w14:paraId="39F84B6E" w14:textId="77777777" w:rsidR="00610625" w:rsidRPr="00920240" w:rsidRDefault="00610625" w:rsidP="005A636C">
      <w:pPr>
        <w:pStyle w:val="SpecStyle"/>
        <w:keepNext/>
        <w:keepLines/>
        <w:numPr>
          <w:ilvl w:val="2"/>
          <w:numId w:val="29"/>
        </w:numPr>
        <w:ind w:left="2174" w:hanging="187"/>
        <w:rPr>
          <w:rFonts w:ascii="Times New Roman" w:hAnsi="Times New Roman"/>
          <w:sz w:val="20"/>
          <w:szCs w:val="20"/>
        </w:rPr>
      </w:pPr>
      <w:r w:rsidRPr="00920240">
        <w:rPr>
          <w:rFonts w:ascii="Times New Roman" w:hAnsi="Times New Roman"/>
          <w:sz w:val="20"/>
          <w:szCs w:val="20"/>
        </w:rPr>
        <w:t>Optional trim rings for semi-flush mounting</w:t>
      </w:r>
      <w:r w:rsidR="00E253A5" w:rsidRPr="00920240">
        <w:rPr>
          <w:rFonts w:ascii="Times New Roman" w:hAnsi="Times New Roman"/>
          <w:sz w:val="20"/>
          <w:szCs w:val="20"/>
        </w:rPr>
        <w:t>.</w:t>
      </w:r>
    </w:p>
    <w:p w14:paraId="057286DE" w14:textId="77777777" w:rsidR="00E656F4" w:rsidRPr="00920240" w:rsidRDefault="00E656F4" w:rsidP="00E656F4">
      <w:pPr>
        <w:pStyle w:val="SpecStyle"/>
        <w:keepNext/>
        <w:keepLines/>
        <w:numPr>
          <w:ilvl w:val="0"/>
          <w:numId w:val="0"/>
        </w:numPr>
        <w:rPr>
          <w:rFonts w:ascii="Times New Roman" w:hAnsi="Times New Roman"/>
          <w:sz w:val="20"/>
          <w:szCs w:val="20"/>
        </w:rPr>
      </w:pPr>
    </w:p>
    <w:p w14:paraId="15ACA634" w14:textId="77777777" w:rsidR="007D2C18" w:rsidRPr="00920240" w:rsidRDefault="00E656F4" w:rsidP="005A636C">
      <w:pPr>
        <w:pStyle w:val="SpecStyle"/>
        <w:keepNext/>
        <w:keepLines/>
        <w:numPr>
          <w:ilvl w:val="0"/>
          <w:numId w:val="28"/>
        </w:numPr>
        <w:rPr>
          <w:rFonts w:ascii="Times New Roman" w:hAnsi="Times New Roman"/>
          <w:sz w:val="20"/>
          <w:szCs w:val="20"/>
        </w:rPr>
      </w:pPr>
      <w:r w:rsidRPr="00920240">
        <w:rPr>
          <w:rFonts w:ascii="Times New Roman" w:hAnsi="Times New Roman"/>
          <w:sz w:val="20"/>
          <w:szCs w:val="20"/>
        </w:rPr>
        <w:t>Operator Control Interface</w:t>
      </w:r>
    </w:p>
    <w:p w14:paraId="1B70CB2C" w14:textId="77777777" w:rsidR="007D2C18" w:rsidRPr="00920240" w:rsidRDefault="007D2C18" w:rsidP="007D2C18">
      <w:pPr>
        <w:pStyle w:val="SpecStyle"/>
        <w:keepNext/>
        <w:keepLines/>
        <w:numPr>
          <w:ilvl w:val="0"/>
          <w:numId w:val="0"/>
        </w:numPr>
        <w:ind w:left="720"/>
        <w:rPr>
          <w:rFonts w:ascii="Times New Roman" w:hAnsi="Times New Roman"/>
          <w:sz w:val="20"/>
          <w:szCs w:val="20"/>
        </w:rPr>
      </w:pPr>
    </w:p>
    <w:p w14:paraId="512F05E4" w14:textId="77777777" w:rsidR="007D2C18" w:rsidRPr="00920240" w:rsidRDefault="007D2C18" w:rsidP="005A636C">
      <w:pPr>
        <w:pStyle w:val="SpecStyle"/>
        <w:keepNext/>
        <w:keepLines/>
        <w:numPr>
          <w:ilvl w:val="0"/>
          <w:numId w:val="30"/>
        </w:numPr>
        <w:rPr>
          <w:rFonts w:ascii="Times New Roman" w:hAnsi="Times New Roman"/>
          <w:sz w:val="20"/>
          <w:szCs w:val="20"/>
        </w:rPr>
      </w:pPr>
      <w:r w:rsidRPr="00920240">
        <w:rPr>
          <w:rFonts w:ascii="Times New Roman" w:hAnsi="Times New Roman"/>
          <w:sz w:val="20"/>
          <w:szCs w:val="20"/>
        </w:rPr>
        <w:t xml:space="preserve">The </w:t>
      </w:r>
      <w:r w:rsidR="0025567F" w:rsidRPr="00920240">
        <w:rPr>
          <w:rFonts w:ascii="Times New Roman" w:hAnsi="Times New Roman"/>
          <w:sz w:val="20"/>
          <w:szCs w:val="20"/>
        </w:rPr>
        <w:t>FACU</w:t>
      </w:r>
      <w:r w:rsidRPr="00920240">
        <w:rPr>
          <w:rFonts w:ascii="Times New Roman" w:hAnsi="Times New Roman"/>
          <w:sz w:val="20"/>
          <w:szCs w:val="20"/>
        </w:rPr>
        <w:t xml:space="preserve"> shall provide all the controls and indicators used by the system operator and may also be used to program all system operational parameters. </w:t>
      </w:r>
    </w:p>
    <w:p w14:paraId="1401CA6E" w14:textId="77777777" w:rsidR="007D2C18" w:rsidRPr="00920240" w:rsidRDefault="007D2C18" w:rsidP="007D2C18">
      <w:pPr>
        <w:pStyle w:val="SpecStyle"/>
        <w:keepNext/>
        <w:keepLines/>
        <w:numPr>
          <w:ilvl w:val="0"/>
          <w:numId w:val="0"/>
        </w:numPr>
        <w:rPr>
          <w:rFonts w:ascii="Times New Roman" w:hAnsi="Times New Roman"/>
          <w:sz w:val="20"/>
          <w:szCs w:val="20"/>
        </w:rPr>
      </w:pPr>
    </w:p>
    <w:p w14:paraId="23BFA632" w14:textId="77777777" w:rsidR="0025567F" w:rsidRPr="00920240" w:rsidRDefault="007D2C18" w:rsidP="005A636C">
      <w:pPr>
        <w:pStyle w:val="SpecStyle"/>
        <w:keepNext/>
        <w:keepLines/>
        <w:numPr>
          <w:ilvl w:val="0"/>
          <w:numId w:val="30"/>
        </w:numPr>
        <w:rPr>
          <w:rFonts w:ascii="Times New Roman" w:hAnsi="Times New Roman"/>
          <w:sz w:val="20"/>
          <w:szCs w:val="20"/>
        </w:rPr>
      </w:pPr>
      <w:r w:rsidRPr="00920240">
        <w:rPr>
          <w:rFonts w:ascii="Times New Roman" w:hAnsi="Times New Roman"/>
          <w:sz w:val="20"/>
          <w:szCs w:val="20"/>
        </w:rPr>
        <w:lastRenderedPageBreak/>
        <w:t xml:space="preserve">The display shall contain an </w:t>
      </w:r>
      <w:r w:rsidR="0025567F" w:rsidRPr="00920240">
        <w:rPr>
          <w:rFonts w:ascii="Times New Roman" w:hAnsi="Times New Roman"/>
          <w:sz w:val="20"/>
          <w:szCs w:val="20"/>
        </w:rPr>
        <w:t xml:space="preserve">LCD </w:t>
      </w:r>
      <w:r w:rsidRPr="00920240">
        <w:rPr>
          <w:rFonts w:ascii="Times New Roman" w:hAnsi="Times New Roman"/>
          <w:sz w:val="20"/>
          <w:szCs w:val="20"/>
        </w:rPr>
        <w:t>alphanumeric, text-type display</w:t>
      </w:r>
      <w:r w:rsidR="009E08AE" w:rsidRPr="00920240">
        <w:rPr>
          <w:rFonts w:ascii="Times New Roman" w:hAnsi="Times New Roman"/>
          <w:sz w:val="20"/>
          <w:szCs w:val="20"/>
        </w:rPr>
        <w:t xml:space="preserve">, an internal buzzer and </w:t>
      </w:r>
      <w:r w:rsidRPr="00920240">
        <w:rPr>
          <w:rFonts w:ascii="Times New Roman" w:hAnsi="Times New Roman"/>
          <w:sz w:val="20"/>
          <w:szCs w:val="20"/>
        </w:rPr>
        <w:t xml:space="preserve">dedicated LEDs for the annunciation of </w:t>
      </w:r>
      <w:r w:rsidR="0025567F" w:rsidRPr="00920240">
        <w:rPr>
          <w:rFonts w:ascii="Times New Roman" w:hAnsi="Times New Roman"/>
          <w:sz w:val="20"/>
          <w:szCs w:val="20"/>
        </w:rPr>
        <w:t>system status including:</w:t>
      </w:r>
    </w:p>
    <w:p w14:paraId="0A57838A" w14:textId="77777777" w:rsidR="0025567F" w:rsidRPr="00920240" w:rsidRDefault="0025567F" w:rsidP="0025567F">
      <w:pPr>
        <w:pStyle w:val="SpecStyle"/>
        <w:keepNext/>
        <w:keepLines/>
        <w:numPr>
          <w:ilvl w:val="0"/>
          <w:numId w:val="0"/>
        </w:numPr>
        <w:ind w:left="1440"/>
        <w:rPr>
          <w:rFonts w:ascii="Times New Roman" w:hAnsi="Times New Roman"/>
          <w:sz w:val="20"/>
          <w:szCs w:val="20"/>
        </w:rPr>
      </w:pPr>
    </w:p>
    <w:p w14:paraId="5A5E0186" w14:textId="77777777" w:rsidR="009E08AE" w:rsidRPr="00920240" w:rsidRDefault="0025567F" w:rsidP="005A636C">
      <w:pPr>
        <w:pStyle w:val="BodyText"/>
        <w:numPr>
          <w:ilvl w:val="1"/>
          <w:numId w:val="30"/>
        </w:numPr>
        <w:spacing w:line="254" w:lineRule="auto"/>
        <w:ind w:left="2232" w:right="878"/>
        <w:rPr>
          <w:sz w:val="20"/>
          <w:szCs w:val="20"/>
        </w:rPr>
      </w:pPr>
      <w:r w:rsidRPr="00920240">
        <w:rPr>
          <w:sz w:val="20"/>
          <w:szCs w:val="20"/>
        </w:rPr>
        <w:t>AC On</w:t>
      </w:r>
      <w:r w:rsidR="009E08AE" w:rsidRPr="00920240">
        <w:rPr>
          <w:sz w:val="20"/>
          <w:szCs w:val="20"/>
        </w:rPr>
        <w:t xml:space="preserve"> LED</w:t>
      </w:r>
    </w:p>
    <w:p w14:paraId="636D5AF4" w14:textId="77777777" w:rsidR="009E08AE" w:rsidRPr="00920240" w:rsidRDefault="0025567F" w:rsidP="009E08AE">
      <w:pPr>
        <w:pStyle w:val="BodyText"/>
        <w:spacing w:line="254" w:lineRule="auto"/>
        <w:ind w:left="2347" w:right="878"/>
        <w:rPr>
          <w:sz w:val="20"/>
          <w:szCs w:val="20"/>
        </w:rPr>
      </w:pPr>
      <w:r w:rsidRPr="00920240">
        <w:rPr>
          <w:sz w:val="20"/>
          <w:szCs w:val="20"/>
        </w:rPr>
        <w:t>The green A.C. ON Indicator will illuminate steadily as long as the main AC power is above</w:t>
      </w:r>
      <w:r w:rsidRPr="00920240">
        <w:rPr>
          <w:spacing w:val="1"/>
          <w:sz w:val="20"/>
          <w:szCs w:val="20"/>
        </w:rPr>
        <w:t xml:space="preserve"> </w:t>
      </w:r>
      <w:r w:rsidRPr="00920240">
        <w:rPr>
          <w:sz w:val="20"/>
          <w:szCs w:val="20"/>
        </w:rPr>
        <w:t>minimum</w:t>
      </w:r>
      <w:r w:rsidRPr="00920240">
        <w:rPr>
          <w:spacing w:val="-8"/>
          <w:sz w:val="20"/>
          <w:szCs w:val="20"/>
        </w:rPr>
        <w:t xml:space="preserve"> </w:t>
      </w:r>
      <w:r w:rsidRPr="00920240">
        <w:rPr>
          <w:sz w:val="20"/>
          <w:szCs w:val="20"/>
        </w:rPr>
        <w:t>level.</w:t>
      </w:r>
      <w:r w:rsidRPr="00920240">
        <w:rPr>
          <w:spacing w:val="-11"/>
          <w:sz w:val="20"/>
          <w:szCs w:val="20"/>
        </w:rPr>
        <w:t xml:space="preserve"> </w:t>
      </w:r>
      <w:r w:rsidRPr="00920240">
        <w:rPr>
          <w:sz w:val="20"/>
          <w:szCs w:val="20"/>
        </w:rPr>
        <w:t>The</w:t>
      </w:r>
      <w:r w:rsidRPr="00920240">
        <w:rPr>
          <w:spacing w:val="-8"/>
          <w:sz w:val="20"/>
          <w:szCs w:val="20"/>
        </w:rPr>
        <w:t xml:space="preserve"> </w:t>
      </w:r>
      <w:r w:rsidRPr="00920240">
        <w:rPr>
          <w:sz w:val="20"/>
          <w:szCs w:val="20"/>
        </w:rPr>
        <w:t>indicator</w:t>
      </w:r>
      <w:r w:rsidRPr="00920240">
        <w:rPr>
          <w:spacing w:val="-8"/>
          <w:sz w:val="20"/>
          <w:szCs w:val="20"/>
        </w:rPr>
        <w:t xml:space="preserve"> </w:t>
      </w:r>
      <w:r w:rsidRPr="00920240">
        <w:rPr>
          <w:sz w:val="20"/>
          <w:szCs w:val="20"/>
        </w:rPr>
        <w:t>turns</w:t>
      </w:r>
      <w:r w:rsidRPr="00920240">
        <w:rPr>
          <w:spacing w:val="-8"/>
          <w:sz w:val="20"/>
          <w:szCs w:val="20"/>
        </w:rPr>
        <w:t xml:space="preserve"> </w:t>
      </w:r>
      <w:r w:rsidRPr="00920240">
        <w:rPr>
          <w:sz w:val="20"/>
          <w:szCs w:val="20"/>
        </w:rPr>
        <w:t>OFF</w:t>
      </w:r>
      <w:r w:rsidRPr="00920240">
        <w:rPr>
          <w:spacing w:val="-8"/>
          <w:sz w:val="20"/>
          <w:szCs w:val="20"/>
        </w:rPr>
        <w:t xml:space="preserve"> </w:t>
      </w:r>
      <w:r w:rsidRPr="00920240">
        <w:rPr>
          <w:sz w:val="20"/>
          <w:szCs w:val="20"/>
        </w:rPr>
        <w:t>when</w:t>
      </w:r>
      <w:r w:rsidRPr="00920240">
        <w:rPr>
          <w:spacing w:val="-8"/>
          <w:sz w:val="20"/>
          <w:szCs w:val="20"/>
        </w:rPr>
        <w:t xml:space="preserve"> </w:t>
      </w:r>
      <w:r w:rsidRPr="00920240">
        <w:rPr>
          <w:sz w:val="20"/>
          <w:szCs w:val="20"/>
        </w:rPr>
        <w:t>the</w:t>
      </w:r>
      <w:r w:rsidRPr="00920240">
        <w:rPr>
          <w:spacing w:val="-8"/>
          <w:sz w:val="20"/>
          <w:szCs w:val="20"/>
        </w:rPr>
        <w:t xml:space="preserve"> </w:t>
      </w:r>
      <w:r w:rsidRPr="00920240">
        <w:rPr>
          <w:sz w:val="20"/>
          <w:szCs w:val="20"/>
        </w:rPr>
        <w:t>level</w:t>
      </w:r>
      <w:r w:rsidRPr="00920240">
        <w:rPr>
          <w:spacing w:val="-8"/>
          <w:sz w:val="20"/>
          <w:szCs w:val="20"/>
        </w:rPr>
        <w:t xml:space="preserve"> </w:t>
      </w:r>
      <w:r w:rsidRPr="00920240">
        <w:rPr>
          <w:sz w:val="20"/>
          <w:szCs w:val="20"/>
        </w:rPr>
        <w:t>falls</w:t>
      </w:r>
      <w:r w:rsidRPr="00920240">
        <w:rPr>
          <w:spacing w:val="-8"/>
          <w:sz w:val="20"/>
          <w:szCs w:val="20"/>
        </w:rPr>
        <w:t xml:space="preserve"> </w:t>
      </w:r>
      <w:r w:rsidRPr="00920240">
        <w:rPr>
          <w:sz w:val="20"/>
          <w:szCs w:val="20"/>
        </w:rPr>
        <w:t>below</w:t>
      </w:r>
      <w:r w:rsidRPr="00920240">
        <w:rPr>
          <w:spacing w:val="-8"/>
          <w:sz w:val="20"/>
          <w:szCs w:val="20"/>
        </w:rPr>
        <w:t xml:space="preserve"> </w:t>
      </w:r>
      <w:r w:rsidRPr="00920240">
        <w:rPr>
          <w:sz w:val="20"/>
          <w:szCs w:val="20"/>
        </w:rPr>
        <w:t>the</w:t>
      </w:r>
      <w:r w:rsidRPr="00920240">
        <w:rPr>
          <w:spacing w:val="-8"/>
          <w:sz w:val="20"/>
          <w:szCs w:val="20"/>
        </w:rPr>
        <w:t xml:space="preserve"> </w:t>
      </w:r>
      <w:r w:rsidRPr="00920240">
        <w:rPr>
          <w:sz w:val="20"/>
          <w:szCs w:val="20"/>
        </w:rPr>
        <w:t>power</w:t>
      </w:r>
      <w:r w:rsidRPr="00920240">
        <w:rPr>
          <w:spacing w:val="-9"/>
          <w:sz w:val="20"/>
          <w:szCs w:val="20"/>
        </w:rPr>
        <w:t xml:space="preserve"> </w:t>
      </w:r>
      <w:r w:rsidRPr="00920240">
        <w:rPr>
          <w:sz w:val="20"/>
          <w:szCs w:val="20"/>
        </w:rPr>
        <w:t>fail</w:t>
      </w:r>
      <w:r w:rsidRPr="00920240">
        <w:rPr>
          <w:spacing w:val="-8"/>
          <w:sz w:val="20"/>
          <w:szCs w:val="20"/>
        </w:rPr>
        <w:t xml:space="preserve"> </w:t>
      </w:r>
      <w:r w:rsidRPr="00920240">
        <w:rPr>
          <w:sz w:val="20"/>
          <w:szCs w:val="20"/>
        </w:rPr>
        <w:t>threshold</w:t>
      </w:r>
      <w:r w:rsidRPr="00920240">
        <w:rPr>
          <w:spacing w:val="-7"/>
          <w:sz w:val="20"/>
          <w:szCs w:val="20"/>
        </w:rPr>
        <w:t xml:space="preserve"> </w:t>
      </w:r>
      <w:r w:rsidRPr="00920240">
        <w:rPr>
          <w:sz w:val="20"/>
          <w:szCs w:val="20"/>
        </w:rPr>
        <w:t>and</w:t>
      </w:r>
      <w:r w:rsidRPr="00920240">
        <w:rPr>
          <w:spacing w:val="-51"/>
          <w:sz w:val="20"/>
          <w:szCs w:val="20"/>
        </w:rPr>
        <w:t xml:space="preserve"> </w:t>
      </w:r>
      <w:r w:rsidRPr="00920240">
        <w:rPr>
          <w:sz w:val="20"/>
          <w:szCs w:val="20"/>
        </w:rPr>
        <w:t>the</w:t>
      </w:r>
      <w:r w:rsidRPr="00920240">
        <w:rPr>
          <w:spacing w:val="1"/>
          <w:sz w:val="20"/>
          <w:szCs w:val="20"/>
        </w:rPr>
        <w:t xml:space="preserve"> </w:t>
      </w:r>
      <w:r w:rsidRPr="00920240">
        <w:rPr>
          <w:sz w:val="20"/>
          <w:szCs w:val="20"/>
        </w:rPr>
        <w:t>panel</w:t>
      </w:r>
      <w:r w:rsidRPr="00920240">
        <w:rPr>
          <w:spacing w:val="2"/>
          <w:sz w:val="20"/>
          <w:szCs w:val="20"/>
        </w:rPr>
        <w:t xml:space="preserve"> </w:t>
      </w:r>
      <w:r w:rsidRPr="00920240">
        <w:rPr>
          <w:sz w:val="20"/>
          <w:szCs w:val="20"/>
        </w:rPr>
        <w:t>is</w:t>
      </w:r>
      <w:r w:rsidRPr="00920240">
        <w:rPr>
          <w:spacing w:val="2"/>
          <w:sz w:val="20"/>
          <w:szCs w:val="20"/>
        </w:rPr>
        <w:t xml:space="preserve"> </w:t>
      </w:r>
      <w:r w:rsidRPr="00920240">
        <w:rPr>
          <w:sz w:val="20"/>
          <w:szCs w:val="20"/>
        </w:rPr>
        <w:t>switched</w:t>
      </w:r>
      <w:r w:rsidRPr="00920240">
        <w:rPr>
          <w:spacing w:val="2"/>
          <w:sz w:val="20"/>
          <w:szCs w:val="20"/>
        </w:rPr>
        <w:t xml:space="preserve"> </w:t>
      </w:r>
      <w:r w:rsidRPr="00920240">
        <w:rPr>
          <w:sz w:val="20"/>
          <w:szCs w:val="20"/>
        </w:rPr>
        <w:t>to</w:t>
      </w:r>
      <w:r w:rsidRPr="00920240">
        <w:rPr>
          <w:spacing w:val="1"/>
          <w:sz w:val="20"/>
          <w:szCs w:val="20"/>
        </w:rPr>
        <w:t xml:space="preserve"> </w:t>
      </w:r>
      <w:r w:rsidRPr="00920240">
        <w:rPr>
          <w:sz w:val="20"/>
          <w:szCs w:val="20"/>
        </w:rPr>
        <w:t>standby</w:t>
      </w:r>
      <w:r w:rsidRPr="00920240">
        <w:rPr>
          <w:spacing w:val="2"/>
          <w:sz w:val="20"/>
          <w:szCs w:val="20"/>
        </w:rPr>
        <w:t xml:space="preserve"> </w:t>
      </w:r>
      <w:r w:rsidRPr="00920240">
        <w:rPr>
          <w:sz w:val="20"/>
          <w:szCs w:val="20"/>
        </w:rPr>
        <w:t>(battery) power.</w:t>
      </w:r>
    </w:p>
    <w:p w14:paraId="75472458" w14:textId="77777777" w:rsidR="009E08AE" w:rsidRPr="00920240" w:rsidRDefault="009E08AE" w:rsidP="005A636C">
      <w:pPr>
        <w:pStyle w:val="BodyText"/>
        <w:numPr>
          <w:ilvl w:val="1"/>
          <w:numId w:val="30"/>
        </w:numPr>
        <w:spacing w:line="254" w:lineRule="auto"/>
        <w:ind w:left="2232"/>
        <w:rPr>
          <w:sz w:val="20"/>
          <w:szCs w:val="20"/>
        </w:rPr>
      </w:pPr>
      <w:r w:rsidRPr="00920240">
        <w:rPr>
          <w:sz w:val="20"/>
          <w:szCs w:val="20"/>
        </w:rPr>
        <w:t>Alarm LED</w:t>
      </w:r>
    </w:p>
    <w:p w14:paraId="454A3EC7" w14:textId="4EFDE450" w:rsidR="009E08AE" w:rsidRPr="00920240" w:rsidRDefault="009E08AE" w:rsidP="0039645C">
      <w:pPr>
        <w:pStyle w:val="BodyText"/>
        <w:spacing w:line="254" w:lineRule="auto"/>
        <w:ind w:left="2347" w:right="878"/>
        <w:rPr>
          <w:sz w:val="20"/>
          <w:szCs w:val="20"/>
        </w:rPr>
      </w:pPr>
      <w:r w:rsidRPr="00920240">
        <w:rPr>
          <w:sz w:val="20"/>
          <w:szCs w:val="20"/>
        </w:rPr>
        <w:t>The red Alarm Indicator will illuminate whenever the panel detects an alarm condition on an</w:t>
      </w:r>
      <w:r w:rsidR="00CA3AD9" w:rsidRPr="00920240">
        <w:rPr>
          <w:sz w:val="20"/>
          <w:szCs w:val="20"/>
        </w:rPr>
        <w:t xml:space="preserve">y </w:t>
      </w:r>
      <w:r w:rsidRPr="00920240">
        <w:rPr>
          <w:spacing w:val="-51"/>
          <w:sz w:val="20"/>
          <w:szCs w:val="20"/>
        </w:rPr>
        <w:t xml:space="preserve"> </w:t>
      </w:r>
      <w:r w:rsidRPr="00920240">
        <w:rPr>
          <w:sz w:val="20"/>
          <w:szCs w:val="20"/>
        </w:rPr>
        <w:t xml:space="preserve">initiating </w:t>
      </w:r>
      <w:r w:rsidR="00D346BD" w:rsidRPr="00920240">
        <w:rPr>
          <w:sz w:val="20"/>
          <w:szCs w:val="20"/>
        </w:rPr>
        <w:t xml:space="preserve">device </w:t>
      </w:r>
      <w:r w:rsidRPr="00920240">
        <w:rPr>
          <w:sz w:val="20"/>
          <w:szCs w:val="20"/>
        </w:rPr>
        <w:t>circuit. Since all alarms are latched until the panel is reset, the indicator will remain</w:t>
      </w:r>
      <w:r w:rsidRPr="00920240">
        <w:rPr>
          <w:spacing w:val="1"/>
          <w:sz w:val="20"/>
          <w:szCs w:val="20"/>
        </w:rPr>
        <w:t xml:space="preserve"> </w:t>
      </w:r>
      <w:r w:rsidRPr="00920240">
        <w:rPr>
          <w:sz w:val="20"/>
          <w:szCs w:val="20"/>
        </w:rPr>
        <w:t>ON</w:t>
      </w:r>
      <w:r w:rsidRPr="00920240">
        <w:rPr>
          <w:spacing w:val="3"/>
          <w:sz w:val="20"/>
          <w:szCs w:val="20"/>
        </w:rPr>
        <w:t xml:space="preserve"> </w:t>
      </w:r>
      <w:r w:rsidRPr="00920240">
        <w:rPr>
          <w:sz w:val="20"/>
          <w:szCs w:val="20"/>
        </w:rPr>
        <w:t>until</w:t>
      </w:r>
      <w:r w:rsidRPr="00920240">
        <w:rPr>
          <w:spacing w:val="2"/>
          <w:sz w:val="20"/>
          <w:szCs w:val="20"/>
        </w:rPr>
        <w:t xml:space="preserve"> </w:t>
      </w:r>
      <w:r w:rsidRPr="00920240">
        <w:rPr>
          <w:sz w:val="20"/>
          <w:szCs w:val="20"/>
        </w:rPr>
        <w:t>then.</w:t>
      </w:r>
    </w:p>
    <w:p w14:paraId="4C57270B" w14:textId="77777777" w:rsidR="009E08AE" w:rsidRPr="00920240" w:rsidRDefault="009E08AE" w:rsidP="005A636C">
      <w:pPr>
        <w:pStyle w:val="BodyText"/>
        <w:numPr>
          <w:ilvl w:val="1"/>
          <w:numId w:val="30"/>
        </w:numPr>
        <w:spacing w:line="254" w:lineRule="auto"/>
        <w:ind w:left="2232"/>
        <w:rPr>
          <w:sz w:val="20"/>
          <w:szCs w:val="20"/>
        </w:rPr>
      </w:pPr>
      <w:r w:rsidRPr="00920240">
        <w:rPr>
          <w:sz w:val="20"/>
          <w:szCs w:val="20"/>
        </w:rPr>
        <w:t>Supervisory LED</w:t>
      </w:r>
    </w:p>
    <w:p w14:paraId="4681A72A" w14:textId="3AE42802" w:rsidR="009E08AE" w:rsidRPr="00920240" w:rsidRDefault="009E08AE" w:rsidP="0039645C">
      <w:pPr>
        <w:pStyle w:val="BodyText"/>
        <w:spacing w:line="254" w:lineRule="auto"/>
        <w:ind w:left="2347" w:right="878"/>
        <w:rPr>
          <w:sz w:val="20"/>
          <w:szCs w:val="20"/>
        </w:rPr>
      </w:pPr>
      <w:r w:rsidRPr="00920240">
        <w:rPr>
          <w:sz w:val="20"/>
          <w:szCs w:val="20"/>
        </w:rPr>
        <w:t>The amber Supervisory Indicator turns ON steady when there is a Supervisory Alarm in the</w:t>
      </w:r>
      <w:r w:rsidRPr="00920240">
        <w:rPr>
          <w:spacing w:val="1"/>
          <w:sz w:val="20"/>
          <w:szCs w:val="20"/>
        </w:rPr>
        <w:t xml:space="preserve"> </w:t>
      </w:r>
      <w:r w:rsidRPr="00920240">
        <w:rPr>
          <w:sz w:val="20"/>
          <w:szCs w:val="20"/>
        </w:rPr>
        <w:t xml:space="preserve">Panel caused by any Latching or Non-Latching Supervisory Circuit. The </w:t>
      </w:r>
      <w:r w:rsidR="001E3794" w:rsidRPr="00920240">
        <w:rPr>
          <w:sz w:val="20"/>
          <w:szCs w:val="20"/>
        </w:rPr>
        <w:t>indicator</w:t>
      </w:r>
      <w:r w:rsidRPr="00920240">
        <w:rPr>
          <w:sz w:val="20"/>
          <w:szCs w:val="20"/>
        </w:rPr>
        <w:t xml:space="preserve"> is turned</w:t>
      </w:r>
      <w:r w:rsidRPr="00920240">
        <w:rPr>
          <w:spacing w:val="1"/>
          <w:sz w:val="20"/>
          <w:szCs w:val="20"/>
        </w:rPr>
        <w:t xml:space="preserve"> </w:t>
      </w:r>
      <w:r w:rsidRPr="00920240">
        <w:rPr>
          <w:sz w:val="20"/>
          <w:szCs w:val="20"/>
        </w:rPr>
        <w:t>OFF</w:t>
      </w:r>
      <w:r w:rsidRPr="00920240">
        <w:rPr>
          <w:spacing w:val="-8"/>
          <w:sz w:val="20"/>
          <w:szCs w:val="20"/>
        </w:rPr>
        <w:t xml:space="preserve"> </w:t>
      </w:r>
      <w:r w:rsidRPr="00920240">
        <w:rPr>
          <w:sz w:val="20"/>
          <w:szCs w:val="20"/>
        </w:rPr>
        <w:t>when</w:t>
      </w:r>
      <w:r w:rsidRPr="00920240">
        <w:rPr>
          <w:spacing w:val="-8"/>
          <w:sz w:val="20"/>
          <w:szCs w:val="20"/>
        </w:rPr>
        <w:t xml:space="preserve"> </w:t>
      </w:r>
      <w:r w:rsidRPr="00920240">
        <w:rPr>
          <w:sz w:val="20"/>
          <w:szCs w:val="20"/>
        </w:rPr>
        <w:t>all</w:t>
      </w:r>
      <w:r w:rsidRPr="00920240">
        <w:rPr>
          <w:spacing w:val="-8"/>
          <w:sz w:val="20"/>
          <w:szCs w:val="20"/>
        </w:rPr>
        <w:t xml:space="preserve"> </w:t>
      </w:r>
      <w:r w:rsidRPr="00920240">
        <w:rPr>
          <w:sz w:val="20"/>
          <w:szCs w:val="20"/>
        </w:rPr>
        <w:t>Non-Latching</w:t>
      </w:r>
      <w:r w:rsidRPr="00920240">
        <w:rPr>
          <w:spacing w:val="-8"/>
          <w:sz w:val="20"/>
          <w:szCs w:val="20"/>
        </w:rPr>
        <w:t xml:space="preserve"> </w:t>
      </w:r>
      <w:r w:rsidRPr="00920240">
        <w:rPr>
          <w:sz w:val="20"/>
          <w:szCs w:val="20"/>
        </w:rPr>
        <w:t>Supervisory</w:t>
      </w:r>
      <w:r w:rsidRPr="00920240">
        <w:rPr>
          <w:spacing w:val="-8"/>
          <w:sz w:val="20"/>
          <w:szCs w:val="20"/>
        </w:rPr>
        <w:t xml:space="preserve"> </w:t>
      </w:r>
      <w:r w:rsidRPr="00920240">
        <w:rPr>
          <w:sz w:val="20"/>
          <w:szCs w:val="20"/>
        </w:rPr>
        <w:t>Circuits</w:t>
      </w:r>
      <w:r w:rsidRPr="00920240">
        <w:rPr>
          <w:spacing w:val="-8"/>
          <w:sz w:val="20"/>
          <w:szCs w:val="20"/>
        </w:rPr>
        <w:t xml:space="preserve"> </w:t>
      </w:r>
      <w:r w:rsidRPr="00920240">
        <w:rPr>
          <w:sz w:val="20"/>
          <w:szCs w:val="20"/>
        </w:rPr>
        <w:t>are</w:t>
      </w:r>
      <w:r w:rsidRPr="00920240">
        <w:rPr>
          <w:spacing w:val="-8"/>
          <w:sz w:val="20"/>
          <w:szCs w:val="20"/>
        </w:rPr>
        <w:t xml:space="preserve"> </w:t>
      </w:r>
      <w:r w:rsidRPr="00920240">
        <w:rPr>
          <w:sz w:val="20"/>
          <w:szCs w:val="20"/>
        </w:rPr>
        <w:t>restored</w:t>
      </w:r>
      <w:r w:rsidRPr="00920240">
        <w:rPr>
          <w:spacing w:val="-8"/>
          <w:sz w:val="20"/>
          <w:szCs w:val="20"/>
        </w:rPr>
        <w:t xml:space="preserve"> </w:t>
      </w:r>
      <w:r w:rsidRPr="00920240">
        <w:rPr>
          <w:sz w:val="20"/>
          <w:szCs w:val="20"/>
        </w:rPr>
        <w:t>and</w:t>
      </w:r>
      <w:r w:rsidRPr="00920240">
        <w:rPr>
          <w:spacing w:val="-8"/>
          <w:sz w:val="20"/>
          <w:szCs w:val="20"/>
        </w:rPr>
        <w:t xml:space="preserve"> </w:t>
      </w:r>
      <w:r w:rsidRPr="00920240">
        <w:rPr>
          <w:sz w:val="20"/>
          <w:szCs w:val="20"/>
        </w:rPr>
        <w:t>there</w:t>
      </w:r>
      <w:r w:rsidRPr="00920240">
        <w:rPr>
          <w:spacing w:val="-8"/>
          <w:sz w:val="20"/>
          <w:szCs w:val="20"/>
        </w:rPr>
        <w:t xml:space="preserve"> </w:t>
      </w:r>
      <w:r w:rsidRPr="00920240">
        <w:rPr>
          <w:sz w:val="20"/>
          <w:szCs w:val="20"/>
        </w:rPr>
        <w:t>are</w:t>
      </w:r>
      <w:r w:rsidRPr="00920240">
        <w:rPr>
          <w:spacing w:val="-8"/>
          <w:sz w:val="20"/>
          <w:szCs w:val="20"/>
        </w:rPr>
        <w:t xml:space="preserve"> </w:t>
      </w:r>
      <w:r w:rsidRPr="00920240">
        <w:rPr>
          <w:sz w:val="20"/>
          <w:szCs w:val="20"/>
        </w:rPr>
        <w:t>no</w:t>
      </w:r>
      <w:r w:rsidRPr="00920240">
        <w:rPr>
          <w:spacing w:val="-9"/>
          <w:sz w:val="20"/>
          <w:szCs w:val="20"/>
        </w:rPr>
        <w:t xml:space="preserve"> </w:t>
      </w:r>
      <w:r w:rsidRPr="00920240">
        <w:rPr>
          <w:sz w:val="20"/>
          <w:szCs w:val="20"/>
        </w:rPr>
        <w:t>active</w:t>
      </w:r>
      <w:r w:rsidRPr="00920240">
        <w:rPr>
          <w:spacing w:val="-8"/>
          <w:sz w:val="20"/>
          <w:szCs w:val="20"/>
        </w:rPr>
        <w:t xml:space="preserve"> </w:t>
      </w:r>
      <w:r w:rsidR="00E06FED" w:rsidRPr="00920240">
        <w:rPr>
          <w:spacing w:val="-8"/>
          <w:sz w:val="20"/>
          <w:szCs w:val="20"/>
        </w:rPr>
        <w:t xml:space="preserve">Latching </w:t>
      </w:r>
      <w:r w:rsidRPr="00920240">
        <w:rPr>
          <w:spacing w:val="-50"/>
          <w:sz w:val="20"/>
          <w:szCs w:val="20"/>
        </w:rPr>
        <w:t xml:space="preserve"> </w:t>
      </w:r>
      <w:r w:rsidR="00CA3AD9" w:rsidRPr="00920240">
        <w:rPr>
          <w:spacing w:val="-50"/>
          <w:sz w:val="20"/>
          <w:szCs w:val="20"/>
        </w:rPr>
        <w:t xml:space="preserve">   </w:t>
      </w:r>
      <w:r w:rsidR="00E06FED" w:rsidRPr="00920240">
        <w:rPr>
          <w:spacing w:val="-50"/>
          <w:sz w:val="20"/>
          <w:szCs w:val="20"/>
        </w:rPr>
        <w:t xml:space="preserve">  </w:t>
      </w:r>
      <w:r w:rsidRPr="00920240">
        <w:rPr>
          <w:sz w:val="20"/>
          <w:szCs w:val="20"/>
        </w:rPr>
        <w:t>Supervisory</w:t>
      </w:r>
      <w:r w:rsidRPr="00920240">
        <w:rPr>
          <w:spacing w:val="-1"/>
          <w:sz w:val="20"/>
          <w:szCs w:val="20"/>
        </w:rPr>
        <w:t xml:space="preserve"> </w:t>
      </w:r>
      <w:r w:rsidRPr="00920240">
        <w:rPr>
          <w:sz w:val="20"/>
          <w:szCs w:val="20"/>
        </w:rPr>
        <w:t>Circuits. Latching</w:t>
      </w:r>
      <w:r w:rsidRPr="00920240">
        <w:rPr>
          <w:spacing w:val="-1"/>
          <w:sz w:val="20"/>
          <w:szCs w:val="20"/>
        </w:rPr>
        <w:t xml:space="preserve"> </w:t>
      </w:r>
      <w:r w:rsidRPr="00920240">
        <w:rPr>
          <w:sz w:val="20"/>
          <w:szCs w:val="20"/>
        </w:rPr>
        <w:t>Supervisory</w:t>
      </w:r>
      <w:r w:rsidRPr="00920240">
        <w:rPr>
          <w:spacing w:val="-11"/>
          <w:sz w:val="20"/>
          <w:szCs w:val="20"/>
        </w:rPr>
        <w:t xml:space="preserve"> </w:t>
      </w:r>
      <w:r w:rsidRPr="00920240">
        <w:rPr>
          <w:sz w:val="20"/>
          <w:szCs w:val="20"/>
        </w:rPr>
        <w:t>Alarms</w:t>
      </w:r>
      <w:r w:rsidRPr="00920240">
        <w:rPr>
          <w:spacing w:val="1"/>
          <w:sz w:val="20"/>
          <w:szCs w:val="20"/>
        </w:rPr>
        <w:t xml:space="preserve"> </w:t>
      </w:r>
      <w:r w:rsidRPr="00920240">
        <w:rPr>
          <w:sz w:val="20"/>
          <w:szCs w:val="20"/>
        </w:rPr>
        <w:t>remain</w:t>
      </w:r>
      <w:r w:rsidRPr="00920240">
        <w:rPr>
          <w:spacing w:val="-1"/>
          <w:sz w:val="20"/>
          <w:szCs w:val="20"/>
        </w:rPr>
        <w:t xml:space="preserve"> </w:t>
      </w:r>
      <w:r w:rsidRPr="00920240">
        <w:rPr>
          <w:sz w:val="20"/>
          <w:szCs w:val="20"/>
        </w:rPr>
        <w:t>active until the</w:t>
      </w:r>
      <w:r w:rsidRPr="00920240">
        <w:rPr>
          <w:spacing w:val="1"/>
          <w:sz w:val="20"/>
          <w:szCs w:val="20"/>
        </w:rPr>
        <w:t xml:space="preserve"> </w:t>
      </w:r>
      <w:r w:rsidRPr="00920240">
        <w:rPr>
          <w:sz w:val="20"/>
          <w:szCs w:val="20"/>
        </w:rPr>
        <w:t>Panel is reset.</w:t>
      </w:r>
    </w:p>
    <w:p w14:paraId="76F6CBBF" w14:textId="77777777" w:rsidR="009E08AE" w:rsidRPr="00920240" w:rsidRDefault="009E08AE" w:rsidP="005A636C">
      <w:pPr>
        <w:pStyle w:val="BodyText"/>
        <w:numPr>
          <w:ilvl w:val="1"/>
          <w:numId w:val="30"/>
        </w:numPr>
        <w:spacing w:line="254" w:lineRule="auto"/>
        <w:ind w:left="2232"/>
        <w:rPr>
          <w:sz w:val="20"/>
          <w:szCs w:val="20"/>
        </w:rPr>
      </w:pPr>
      <w:r w:rsidRPr="00920240">
        <w:rPr>
          <w:sz w:val="20"/>
          <w:szCs w:val="20"/>
        </w:rPr>
        <w:t>Trouble LED</w:t>
      </w:r>
    </w:p>
    <w:p w14:paraId="74F36840" w14:textId="77777777" w:rsidR="000D2FF2" w:rsidRPr="00920240" w:rsidRDefault="009E08AE" w:rsidP="0039645C">
      <w:pPr>
        <w:pStyle w:val="BodyText"/>
        <w:spacing w:line="254" w:lineRule="auto"/>
        <w:ind w:left="2347" w:right="1109"/>
        <w:rPr>
          <w:sz w:val="20"/>
          <w:szCs w:val="20"/>
        </w:rPr>
      </w:pPr>
      <w:r w:rsidRPr="00920240">
        <w:rPr>
          <w:sz w:val="20"/>
          <w:szCs w:val="20"/>
        </w:rPr>
        <w:t>The amber Trouble Indicator flashes at the Trouble Flash Rate when the panel detects any</w:t>
      </w:r>
      <w:r w:rsidRPr="00920240">
        <w:rPr>
          <w:spacing w:val="-52"/>
          <w:sz w:val="20"/>
          <w:szCs w:val="20"/>
        </w:rPr>
        <w:t xml:space="preserve"> </w:t>
      </w:r>
      <w:r w:rsidRPr="00920240">
        <w:rPr>
          <w:sz w:val="20"/>
          <w:szCs w:val="20"/>
        </w:rPr>
        <w:t>trouble condition. It</w:t>
      </w:r>
      <w:r w:rsidRPr="00920240">
        <w:rPr>
          <w:spacing w:val="1"/>
          <w:sz w:val="20"/>
          <w:szCs w:val="20"/>
        </w:rPr>
        <w:t xml:space="preserve"> </w:t>
      </w:r>
      <w:r w:rsidRPr="00920240">
        <w:rPr>
          <w:sz w:val="20"/>
          <w:szCs w:val="20"/>
        </w:rPr>
        <w:t>turns</w:t>
      </w:r>
      <w:r w:rsidRPr="00920240">
        <w:rPr>
          <w:spacing w:val="1"/>
          <w:sz w:val="20"/>
          <w:szCs w:val="20"/>
        </w:rPr>
        <w:t xml:space="preserve"> </w:t>
      </w:r>
      <w:r w:rsidRPr="00920240">
        <w:rPr>
          <w:sz w:val="20"/>
          <w:szCs w:val="20"/>
        </w:rPr>
        <w:t>OFF</w:t>
      </w:r>
      <w:r w:rsidRPr="00920240">
        <w:rPr>
          <w:spacing w:val="1"/>
          <w:sz w:val="20"/>
          <w:szCs w:val="20"/>
        </w:rPr>
        <w:t xml:space="preserve"> </w:t>
      </w:r>
      <w:r w:rsidRPr="00920240">
        <w:rPr>
          <w:sz w:val="20"/>
          <w:szCs w:val="20"/>
        </w:rPr>
        <w:t>when all</w:t>
      </w:r>
      <w:r w:rsidRPr="00920240">
        <w:rPr>
          <w:spacing w:val="2"/>
          <w:sz w:val="20"/>
          <w:szCs w:val="20"/>
        </w:rPr>
        <w:t xml:space="preserve"> </w:t>
      </w:r>
      <w:r w:rsidRPr="00920240">
        <w:rPr>
          <w:sz w:val="20"/>
          <w:szCs w:val="20"/>
        </w:rPr>
        <w:t>Non-Latching</w:t>
      </w:r>
      <w:r w:rsidRPr="00920240">
        <w:rPr>
          <w:spacing w:val="-3"/>
          <w:sz w:val="20"/>
          <w:szCs w:val="20"/>
        </w:rPr>
        <w:t xml:space="preserve"> </w:t>
      </w:r>
      <w:r w:rsidRPr="00920240">
        <w:rPr>
          <w:sz w:val="20"/>
          <w:szCs w:val="20"/>
        </w:rPr>
        <w:t>Troubles</w:t>
      </w:r>
      <w:r w:rsidRPr="00920240">
        <w:rPr>
          <w:spacing w:val="2"/>
          <w:sz w:val="20"/>
          <w:szCs w:val="20"/>
        </w:rPr>
        <w:t xml:space="preserve"> </w:t>
      </w:r>
      <w:r w:rsidRPr="00920240">
        <w:rPr>
          <w:sz w:val="20"/>
          <w:szCs w:val="20"/>
        </w:rPr>
        <w:t>are cleared.</w:t>
      </w:r>
    </w:p>
    <w:p w14:paraId="38F367D8" w14:textId="77777777" w:rsidR="000D2FF2" w:rsidRPr="00920240" w:rsidRDefault="000D2FF2" w:rsidP="005A636C">
      <w:pPr>
        <w:pStyle w:val="BodyText"/>
        <w:numPr>
          <w:ilvl w:val="1"/>
          <w:numId w:val="30"/>
        </w:numPr>
        <w:spacing w:line="254" w:lineRule="auto"/>
        <w:ind w:left="2232"/>
        <w:rPr>
          <w:sz w:val="20"/>
          <w:szCs w:val="20"/>
        </w:rPr>
      </w:pPr>
      <w:r w:rsidRPr="00920240">
        <w:rPr>
          <w:sz w:val="20"/>
          <w:szCs w:val="20"/>
        </w:rPr>
        <w:t>CPU Fail LED</w:t>
      </w:r>
    </w:p>
    <w:p w14:paraId="6CE3A867" w14:textId="7DE43144" w:rsidR="000D2FF2" w:rsidRPr="00920240" w:rsidRDefault="000D2FF2" w:rsidP="00E253A5">
      <w:pPr>
        <w:pStyle w:val="BodyText"/>
        <w:spacing w:line="254" w:lineRule="auto"/>
        <w:ind w:left="2347" w:right="835"/>
        <w:jc w:val="both"/>
        <w:rPr>
          <w:sz w:val="20"/>
          <w:szCs w:val="20"/>
        </w:rPr>
      </w:pPr>
      <w:r w:rsidRPr="00920240">
        <w:rPr>
          <w:sz w:val="20"/>
          <w:szCs w:val="20"/>
        </w:rPr>
        <w:t>The amber CPU FAIL LED flashes approximately ¼ second every 2 seconds to indicate a</w:t>
      </w:r>
      <w:r w:rsidRPr="00920240">
        <w:rPr>
          <w:spacing w:val="1"/>
          <w:sz w:val="20"/>
          <w:szCs w:val="20"/>
        </w:rPr>
        <w:t xml:space="preserve"> </w:t>
      </w:r>
      <w:r w:rsidRPr="00920240">
        <w:rPr>
          <w:sz w:val="20"/>
          <w:szCs w:val="20"/>
        </w:rPr>
        <w:t>processor failure on the main board. In addition, the buzzer sounds in time with the CPU FAIL</w:t>
      </w:r>
      <w:r w:rsidR="000A3E8E" w:rsidRPr="00920240">
        <w:rPr>
          <w:sz w:val="20"/>
          <w:szCs w:val="20"/>
        </w:rPr>
        <w:t xml:space="preserve"> </w:t>
      </w:r>
      <w:r w:rsidRPr="00920240">
        <w:rPr>
          <w:spacing w:val="-51"/>
          <w:sz w:val="20"/>
          <w:szCs w:val="20"/>
        </w:rPr>
        <w:t xml:space="preserve"> </w:t>
      </w:r>
      <w:r w:rsidR="000A3E8E" w:rsidRPr="00920240">
        <w:rPr>
          <w:spacing w:val="-51"/>
          <w:sz w:val="20"/>
          <w:szCs w:val="20"/>
        </w:rPr>
        <w:t xml:space="preserve">  </w:t>
      </w:r>
      <w:r w:rsidR="000A3E8E" w:rsidRPr="00920240">
        <w:rPr>
          <w:sz w:val="20"/>
          <w:szCs w:val="20"/>
        </w:rPr>
        <w:t>L</w:t>
      </w:r>
      <w:r w:rsidRPr="00920240">
        <w:rPr>
          <w:sz w:val="20"/>
          <w:szCs w:val="20"/>
        </w:rPr>
        <w:t>ED</w:t>
      </w:r>
      <w:r w:rsidRPr="00920240">
        <w:rPr>
          <w:spacing w:val="2"/>
          <w:sz w:val="20"/>
          <w:szCs w:val="20"/>
        </w:rPr>
        <w:t xml:space="preserve"> </w:t>
      </w:r>
      <w:r w:rsidRPr="00920240">
        <w:rPr>
          <w:sz w:val="20"/>
          <w:szCs w:val="20"/>
        </w:rPr>
        <w:t>until</w:t>
      </w:r>
      <w:r w:rsidRPr="00920240">
        <w:rPr>
          <w:spacing w:val="3"/>
          <w:sz w:val="20"/>
          <w:szCs w:val="20"/>
        </w:rPr>
        <w:t xml:space="preserve"> </w:t>
      </w:r>
      <w:r w:rsidRPr="00920240">
        <w:rPr>
          <w:sz w:val="20"/>
          <w:szCs w:val="20"/>
        </w:rPr>
        <w:t>the</w:t>
      </w:r>
      <w:r w:rsidRPr="00920240">
        <w:rPr>
          <w:spacing w:val="2"/>
          <w:sz w:val="20"/>
          <w:szCs w:val="20"/>
        </w:rPr>
        <w:t xml:space="preserve"> </w:t>
      </w:r>
      <w:r w:rsidRPr="00920240">
        <w:rPr>
          <w:sz w:val="20"/>
          <w:szCs w:val="20"/>
        </w:rPr>
        <w:t>fault</w:t>
      </w:r>
      <w:r w:rsidRPr="00920240">
        <w:rPr>
          <w:spacing w:val="3"/>
          <w:sz w:val="20"/>
          <w:szCs w:val="20"/>
        </w:rPr>
        <w:t xml:space="preserve"> </w:t>
      </w:r>
      <w:r w:rsidRPr="00920240">
        <w:rPr>
          <w:sz w:val="20"/>
          <w:szCs w:val="20"/>
        </w:rPr>
        <w:t>is</w:t>
      </w:r>
      <w:r w:rsidRPr="00920240">
        <w:rPr>
          <w:spacing w:val="2"/>
          <w:sz w:val="20"/>
          <w:szCs w:val="20"/>
        </w:rPr>
        <w:t xml:space="preserve"> </w:t>
      </w:r>
      <w:r w:rsidRPr="00920240">
        <w:rPr>
          <w:sz w:val="20"/>
          <w:szCs w:val="20"/>
        </w:rPr>
        <w:t>corrected.</w:t>
      </w:r>
    </w:p>
    <w:p w14:paraId="74C05693" w14:textId="77777777" w:rsidR="000D2FF2" w:rsidRPr="00920240" w:rsidRDefault="000D2FF2" w:rsidP="005A636C">
      <w:pPr>
        <w:pStyle w:val="BodyText"/>
        <w:numPr>
          <w:ilvl w:val="1"/>
          <w:numId w:val="30"/>
        </w:numPr>
        <w:spacing w:line="254" w:lineRule="auto"/>
        <w:ind w:left="2232"/>
        <w:rPr>
          <w:sz w:val="20"/>
          <w:szCs w:val="20"/>
        </w:rPr>
      </w:pPr>
      <w:r w:rsidRPr="00920240">
        <w:rPr>
          <w:sz w:val="20"/>
          <w:szCs w:val="20"/>
        </w:rPr>
        <w:t>Buzzer</w:t>
      </w:r>
    </w:p>
    <w:p w14:paraId="11C6399F" w14:textId="77777777" w:rsidR="000D2FF2" w:rsidRPr="00920240" w:rsidRDefault="00E253A5" w:rsidP="00E253A5">
      <w:pPr>
        <w:pStyle w:val="BodyText"/>
        <w:spacing w:line="254" w:lineRule="auto"/>
        <w:ind w:left="1728" w:firstLine="720"/>
        <w:rPr>
          <w:sz w:val="20"/>
          <w:szCs w:val="20"/>
        </w:rPr>
      </w:pPr>
      <w:r w:rsidRPr="00920240">
        <w:rPr>
          <w:sz w:val="20"/>
          <w:szCs w:val="20"/>
        </w:rPr>
        <w:t xml:space="preserve">   </w:t>
      </w:r>
      <w:r w:rsidR="000D2FF2" w:rsidRPr="00920240">
        <w:rPr>
          <w:sz w:val="20"/>
          <w:szCs w:val="20"/>
        </w:rPr>
        <w:t>The buzzer is activated by any of the following events:</w:t>
      </w:r>
    </w:p>
    <w:p w14:paraId="7C9D31BE" w14:textId="77777777" w:rsidR="000D2FF2" w:rsidRPr="00920240" w:rsidRDefault="000D2FF2" w:rsidP="000D2FF2">
      <w:pPr>
        <w:pStyle w:val="BodyText"/>
        <w:tabs>
          <w:tab w:val="left" w:pos="4963"/>
        </w:tabs>
        <w:spacing w:before="44" w:line="440" w:lineRule="atLeast"/>
        <w:ind w:left="2592" w:right="4301" w:hanging="108"/>
        <w:rPr>
          <w:sz w:val="20"/>
          <w:szCs w:val="20"/>
        </w:rPr>
      </w:pPr>
      <w:r w:rsidRPr="00920240">
        <w:rPr>
          <w:sz w:val="20"/>
          <w:szCs w:val="20"/>
        </w:rPr>
        <w:t xml:space="preserve">  Fire</w:t>
      </w:r>
      <w:r w:rsidRPr="00920240">
        <w:rPr>
          <w:spacing w:val="-13"/>
          <w:sz w:val="20"/>
          <w:szCs w:val="20"/>
        </w:rPr>
        <w:t xml:space="preserve"> </w:t>
      </w:r>
      <w:r w:rsidRPr="00920240">
        <w:rPr>
          <w:sz w:val="20"/>
          <w:szCs w:val="20"/>
        </w:rPr>
        <w:t>Alarm:</w:t>
      </w:r>
      <w:r w:rsidRPr="00920240">
        <w:rPr>
          <w:sz w:val="20"/>
          <w:szCs w:val="20"/>
        </w:rPr>
        <w:tab/>
        <w:t>Steady</w:t>
      </w:r>
    </w:p>
    <w:p w14:paraId="358A53F0" w14:textId="77777777" w:rsidR="000D2FF2" w:rsidRPr="00920240" w:rsidRDefault="000D2FF2" w:rsidP="000D2FF2">
      <w:pPr>
        <w:pStyle w:val="BodyText"/>
        <w:tabs>
          <w:tab w:val="left" w:pos="4963"/>
        </w:tabs>
        <w:spacing w:line="187" w:lineRule="exact"/>
        <w:ind w:left="2592"/>
        <w:rPr>
          <w:sz w:val="20"/>
          <w:szCs w:val="20"/>
        </w:rPr>
      </w:pPr>
      <w:r w:rsidRPr="00920240">
        <w:rPr>
          <w:sz w:val="20"/>
          <w:szCs w:val="20"/>
        </w:rPr>
        <w:t>Supervisory</w:t>
      </w:r>
      <w:r w:rsidRPr="00920240">
        <w:rPr>
          <w:spacing w:val="-13"/>
          <w:sz w:val="20"/>
          <w:szCs w:val="20"/>
        </w:rPr>
        <w:t xml:space="preserve"> </w:t>
      </w:r>
      <w:r w:rsidRPr="00920240">
        <w:rPr>
          <w:sz w:val="20"/>
          <w:szCs w:val="20"/>
        </w:rPr>
        <w:t>Alarm:</w:t>
      </w:r>
      <w:r w:rsidRPr="00920240">
        <w:rPr>
          <w:sz w:val="20"/>
          <w:szCs w:val="20"/>
        </w:rPr>
        <w:tab/>
        <w:t>Fast</w:t>
      </w:r>
      <w:r w:rsidRPr="00920240">
        <w:rPr>
          <w:spacing w:val="-1"/>
          <w:sz w:val="20"/>
          <w:szCs w:val="20"/>
        </w:rPr>
        <w:t xml:space="preserve"> </w:t>
      </w:r>
      <w:r w:rsidRPr="00920240">
        <w:rPr>
          <w:sz w:val="20"/>
          <w:szCs w:val="20"/>
        </w:rPr>
        <w:t>Flash</w:t>
      </w:r>
    </w:p>
    <w:p w14:paraId="16C2F93A" w14:textId="77777777" w:rsidR="000D2FF2" w:rsidRPr="00920240" w:rsidRDefault="000D2FF2" w:rsidP="000D2FF2">
      <w:pPr>
        <w:pStyle w:val="BodyText"/>
        <w:tabs>
          <w:tab w:val="left" w:pos="4963"/>
        </w:tabs>
        <w:spacing w:line="213" w:lineRule="exact"/>
        <w:ind w:left="2592"/>
        <w:rPr>
          <w:sz w:val="20"/>
          <w:szCs w:val="20"/>
        </w:rPr>
      </w:pPr>
      <w:r w:rsidRPr="00920240">
        <w:rPr>
          <w:sz w:val="20"/>
          <w:szCs w:val="20"/>
        </w:rPr>
        <w:t>Trouble:</w:t>
      </w:r>
      <w:r w:rsidRPr="00920240">
        <w:rPr>
          <w:sz w:val="20"/>
          <w:szCs w:val="20"/>
        </w:rPr>
        <w:tab/>
        <w:t>Trouble</w:t>
      </w:r>
      <w:r w:rsidRPr="00920240">
        <w:rPr>
          <w:spacing w:val="-6"/>
          <w:sz w:val="20"/>
          <w:szCs w:val="20"/>
        </w:rPr>
        <w:t xml:space="preserve"> </w:t>
      </w:r>
      <w:r w:rsidRPr="00920240">
        <w:rPr>
          <w:sz w:val="20"/>
          <w:szCs w:val="20"/>
        </w:rPr>
        <w:t>Flash</w:t>
      </w:r>
      <w:r w:rsidRPr="00920240">
        <w:rPr>
          <w:spacing w:val="-5"/>
          <w:sz w:val="20"/>
          <w:szCs w:val="20"/>
        </w:rPr>
        <w:t xml:space="preserve"> </w:t>
      </w:r>
      <w:r w:rsidRPr="00920240">
        <w:rPr>
          <w:sz w:val="20"/>
          <w:szCs w:val="20"/>
        </w:rPr>
        <w:t>Rate</w:t>
      </w:r>
    </w:p>
    <w:p w14:paraId="50DFF425" w14:textId="77777777" w:rsidR="000D2FF2" w:rsidRPr="00920240" w:rsidRDefault="000D2FF2" w:rsidP="000D2FF2">
      <w:pPr>
        <w:pStyle w:val="BodyText"/>
        <w:spacing w:before="97" w:line="254" w:lineRule="auto"/>
        <w:ind w:left="2592" w:right="903"/>
        <w:rPr>
          <w:sz w:val="20"/>
          <w:szCs w:val="20"/>
        </w:rPr>
      </w:pPr>
      <w:r w:rsidRPr="00920240">
        <w:rPr>
          <w:sz w:val="20"/>
          <w:szCs w:val="20"/>
        </w:rPr>
        <w:t>If the Buzzer is turned ON in response to a Non-Latching Trouble or Supervisory, it will be</w:t>
      </w:r>
      <w:r w:rsidRPr="00920240">
        <w:rPr>
          <w:spacing w:val="1"/>
          <w:sz w:val="20"/>
          <w:szCs w:val="20"/>
        </w:rPr>
        <w:t xml:space="preserve"> </w:t>
      </w:r>
      <w:r w:rsidRPr="00920240">
        <w:rPr>
          <w:sz w:val="20"/>
          <w:szCs w:val="20"/>
        </w:rPr>
        <w:t>turned</w:t>
      </w:r>
      <w:r w:rsidRPr="00920240">
        <w:rPr>
          <w:spacing w:val="-1"/>
          <w:sz w:val="20"/>
          <w:szCs w:val="20"/>
        </w:rPr>
        <w:t xml:space="preserve"> </w:t>
      </w:r>
      <w:r w:rsidRPr="00920240">
        <w:rPr>
          <w:sz w:val="20"/>
          <w:szCs w:val="20"/>
        </w:rPr>
        <w:t>OFF if</w:t>
      </w:r>
      <w:r w:rsidRPr="00920240">
        <w:rPr>
          <w:spacing w:val="-1"/>
          <w:sz w:val="20"/>
          <w:szCs w:val="20"/>
        </w:rPr>
        <w:t xml:space="preserve"> </w:t>
      </w:r>
      <w:r w:rsidRPr="00920240">
        <w:rPr>
          <w:sz w:val="20"/>
          <w:szCs w:val="20"/>
        </w:rPr>
        <w:t>the</w:t>
      </w:r>
      <w:r w:rsidRPr="00920240">
        <w:rPr>
          <w:spacing w:val="-1"/>
          <w:sz w:val="20"/>
          <w:szCs w:val="20"/>
        </w:rPr>
        <w:t xml:space="preserve"> </w:t>
      </w:r>
      <w:r w:rsidRPr="00920240">
        <w:rPr>
          <w:sz w:val="20"/>
          <w:szCs w:val="20"/>
        </w:rPr>
        <w:t>condition causing</w:t>
      </w:r>
      <w:r w:rsidRPr="00920240">
        <w:rPr>
          <w:spacing w:val="-1"/>
          <w:sz w:val="20"/>
          <w:szCs w:val="20"/>
        </w:rPr>
        <w:t xml:space="preserve"> </w:t>
      </w:r>
      <w:r w:rsidRPr="00920240">
        <w:rPr>
          <w:sz w:val="20"/>
          <w:szCs w:val="20"/>
        </w:rPr>
        <w:t>it goes</w:t>
      </w:r>
      <w:r w:rsidRPr="00920240">
        <w:rPr>
          <w:spacing w:val="-1"/>
          <w:sz w:val="20"/>
          <w:szCs w:val="20"/>
        </w:rPr>
        <w:t xml:space="preserve"> </w:t>
      </w:r>
      <w:r w:rsidRPr="00920240">
        <w:rPr>
          <w:sz w:val="20"/>
          <w:szCs w:val="20"/>
        </w:rPr>
        <w:t>away</w:t>
      </w:r>
      <w:r w:rsidRPr="00920240">
        <w:rPr>
          <w:spacing w:val="1"/>
          <w:sz w:val="20"/>
          <w:szCs w:val="20"/>
        </w:rPr>
        <w:t xml:space="preserve"> </w:t>
      </w:r>
      <w:r w:rsidRPr="00920240">
        <w:rPr>
          <w:sz w:val="20"/>
          <w:szCs w:val="20"/>
        </w:rPr>
        <w:t>and</w:t>
      </w:r>
      <w:r w:rsidRPr="00920240">
        <w:rPr>
          <w:spacing w:val="-1"/>
          <w:sz w:val="20"/>
          <w:szCs w:val="20"/>
        </w:rPr>
        <w:t xml:space="preserve"> </w:t>
      </w:r>
      <w:r w:rsidRPr="00920240">
        <w:rPr>
          <w:sz w:val="20"/>
          <w:szCs w:val="20"/>
        </w:rPr>
        <w:t>there is</w:t>
      </w:r>
      <w:r w:rsidRPr="00920240">
        <w:rPr>
          <w:spacing w:val="-2"/>
          <w:sz w:val="20"/>
          <w:szCs w:val="20"/>
        </w:rPr>
        <w:t xml:space="preserve"> </w:t>
      </w:r>
      <w:r w:rsidRPr="00920240">
        <w:rPr>
          <w:sz w:val="20"/>
          <w:szCs w:val="20"/>
        </w:rPr>
        <w:t>no other reason for</w:t>
      </w:r>
      <w:r w:rsidRPr="00920240">
        <w:rPr>
          <w:spacing w:val="-1"/>
          <w:sz w:val="20"/>
          <w:szCs w:val="20"/>
        </w:rPr>
        <w:t xml:space="preserve"> </w:t>
      </w:r>
      <w:r w:rsidRPr="00920240">
        <w:rPr>
          <w:sz w:val="20"/>
          <w:szCs w:val="20"/>
        </w:rPr>
        <w:t>it</w:t>
      </w:r>
      <w:r w:rsidRPr="00920240">
        <w:rPr>
          <w:spacing w:val="-1"/>
          <w:sz w:val="20"/>
          <w:szCs w:val="20"/>
        </w:rPr>
        <w:t xml:space="preserve"> </w:t>
      </w:r>
      <w:r w:rsidRPr="00920240">
        <w:rPr>
          <w:sz w:val="20"/>
          <w:szCs w:val="20"/>
        </w:rPr>
        <w:t>to</w:t>
      </w:r>
      <w:r w:rsidRPr="00920240">
        <w:rPr>
          <w:spacing w:val="-1"/>
          <w:sz w:val="20"/>
          <w:szCs w:val="20"/>
        </w:rPr>
        <w:t xml:space="preserve"> </w:t>
      </w:r>
      <w:r w:rsidRPr="00920240">
        <w:rPr>
          <w:sz w:val="20"/>
          <w:szCs w:val="20"/>
        </w:rPr>
        <w:t>be ON.</w:t>
      </w:r>
    </w:p>
    <w:p w14:paraId="3AA6139F" w14:textId="77777777" w:rsidR="00133C53" w:rsidRPr="00920240" w:rsidRDefault="00133C53" w:rsidP="005A636C">
      <w:pPr>
        <w:pStyle w:val="SpecStyle"/>
        <w:keepNext/>
        <w:keepLines/>
        <w:numPr>
          <w:ilvl w:val="0"/>
          <w:numId w:val="30"/>
        </w:numPr>
        <w:rPr>
          <w:rFonts w:ascii="Times New Roman" w:hAnsi="Times New Roman"/>
          <w:sz w:val="20"/>
          <w:szCs w:val="20"/>
        </w:rPr>
      </w:pPr>
      <w:r w:rsidRPr="00920240">
        <w:rPr>
          <w:rFonts w:ascii="Times New Roman" w:hAnsi="Times New Roman"/>
          <w:sz w:val="20"/>
          <w:szCs w:val="20"/>
        </w:rPr>
        <w:lastRenderedPageBreak/>
        <w:t>The display keypad shall be part of the standard system and have the capability to command all system functions, entry of any alphabetic or numeric information, and field programming. Two different password levels shall be provided to prevent unauthorized system control or programming.</w:t>
      </w:r>
    </w:p>
    <w:p w14:paraId="104B8EFC" w14:textId="77777777" w:rsidR="00133C53" w:rsidRPr="00920240" w:rsidRDefault="00133C53" w:rsidP="00133C53">
      <w:pPr>
        <w:pStyle w:val="SpecStyle"/>
        <w:keepNext/>
        <w:keepLines/>
        <w:numPr>
          <w:ilvl w:val="0"/>
          <w:numId w:val="0"/>
        </w:numPr>
        <w:rPr>
          <w:rFonts w:ascii="Times New Roman" w:hAnsi="Times New Roman"/>
          <w:sz w:val="20"/>
          <w:szCs w:val="20"/>
        </w:rPr>
      </w:pPr>
    </w:p>
    <w:p w14:paraId="3DB91351" w14:textId="77777777" w:rsidR="00133C53" w:rsidRPr="00920240" w:rsidRDefault="00133C53" w:rsidP="005A636C">
      <w:pPr>
        <w:pStyle w:val="SpecStyle"/>
        <w:keepNext/>
        <w:keepLines/>
        <w:numPr>
          <w:ilvl w:val="0"/>
          <w:numId w:val="30"/>
        </w:numPr>
        <w:rPr>
          <w:rFonts w:ascii="Times New Roman" w:hAnsi="Times New Roman"/>
          <w:sz w:val="20"/>
          <w:szCs w:val="20"/>
        </w:rPr>
      </w:pPr>
      <w:r w:rsidRPr="00920240">
        <w:rPr>
          <w:rFonts w:ascii="Times New Roman" w:hAnsi="Times New Roman"/>
          <w:sz w:val="20"/>
          <w:szCs w:val="20"/>
        </w:rPr>
        <w:t xml:space="preserve">The operator control interface shall include the following operator control </w:t>
      </w:r>
      <w:r w:rsidR="00F71D64" w:rsidRPr="00920240">
        <w:rPr>
          <w:rFonts w:ascii="Times New Roman" w:hAnsi="Times New Roman"/>
          <w:sz w:val="20"/>
          <w:szCs w:val="20"/>
        </w:rPr>
        <w:t>button</w:t>
      </w:r>
      <w:r w:rsidRPr="00920240">
        <w:rPr>
          <w:rFonts w:ascii="Times New Roman" w:hAnsi="Times New Roman"/>
          <w:sz w:val="20"/>
          <w:szCs w:val="20"/>
        </w:rPr>
        <w:t>s:</w:t>
      </w:r>
    </w:p>
    <w:p w14:paraId="0026E5FE" w14:textId="77777777" w:rsidR="00F80C65" w:rsidRPr="00920240" w:rsidRDefault="00F80C65" w:rsidP="00F80C65">
      <w:pPr>
        <w:pStyle w:val="SpecStyle"/>
        <w:keepNext/>
        <w:keepLines/>
        <w:numPr>
          <w:ilvl w:val="0"/>
          <w:numId w:val="0"/>
        </w:numPr>
        <w:ind w:left="2232"/>
        <w:rPr>
          <w:rFonts w:ascii="Times New Roman" w:hAnsi="Times New Roman"/>
          <w:sz w:val="20"/>
          <w:szCs w:val="20"/>
        </w:rPr>
      </w:pPr>
    </w:p>
    <w:p w14:paraId="6F51F366" w14:textId="77777777" w:rsidR="00F71D64" w:rsidRPr="00920240" w:rsidRDefault="00F71D64" w:rsidP="005A636C">
      <w:pPr>
        <w:pStyle w:val="SpecStyle"/>
        <w:keepNext/>
        <w:keepLines/>
        <w:numPr>
          <w:ilvl w:val="1"/>
          <w:numId w:val="30"/>
        </w:numPr>
        <w:ind w:left="2232"/>
        <w:rPr>
          <w:rFonts w:ascii="Times New Roman" w:hAnsi="Times New Roman"/>
          <w:sz w:val="20"/>
          <w:szCs w:val="20"/>
        </w:rPr>
      </w:pPr>
      <w:r w:rsidRPr="00920240">
        <w:rPr>
          <w:rFonts w:ascii="Times New Roman" w:hAnsi="Times New Roman"/>
          <w:sz w:val="20"/>
          <w:szCs w:val="20"/>
        </w:rPr>
        <w:t>System Reset Button</w:t>
      </w:r>
    </w:p>
    <w:p w14:paraId="35F37DC1" w14:textId="77777777" w:rsidR="00F71D64" w:rsidRPr="00920240" w:rsidRDefault="00F71D64" w:rsidP="00F71D64">
      <w:pPr>
        <w:pStyle w:val="SpecStyle"/>
        <w:keepNext/>
        <w:keepLines/>
        <w:numPr>
          <w:ilvl w:val="0"/>
          <w:numId w:val="0"/>
        </w:numPr>
        <w:ind w:left="2232"/>
        <w:rPr>
          <w:rFonts w:ascii="Times New Roman" w:hAnsi="Times New Roman"/>
          <w:sz w:val="20"/>
          <w:szCs w:val="20"/>
        </w:rPr>
      </w:pPr>
    </w:p>
    <w:p w14:paraId="592C13FA" w14:textId="77777777" w:rsidR="00F71D64" w:rsidRPr="00920240" w:rsidRDefault="00F71D64" w:rsidP="00F71D64">
      <w:pPr>
        <w:ind w:left="2592"/>
        <w:rPr>
          <w:rFonts w:eastAsia="MS Mincho"/>
          <w:sz w:val="20"/>
          <w:szCs w:val="20"/>
        </w:rPr>
      </w:pPr>
      <w:r w:rsidRPr="00920240">
        <w:rPr>
          <w:spacing w:val="-1"/>
          <w:sz w:val="20"/>
          <w:szCs w:val="20"/>
        </w:rPr>
        <w:t>The</w:t>
      </w:r>
      <w:r w:rsidRPr="00920240">
        <w:rPr>
          <w:spacing w:val="-4"/>
          <w:sz w:val="20"/>
          <w:szCs w:val="20"/>
        </w:rPr>
        <w:t xml:space="preserve"> </w:t>
      </w:r>
      <w:r w:rsidRPr="00920240">
        <w:rPr>
          <w:spacing w:val="-1"/>
          <w:sz w:val="20"/>
          <w:szCs w:val="20"/>
        </w:rPr>
        <w:t>System</w:t>
      </w:r>
      <w:r w:rsidRPr="00920240">
        <w:rPr>
          <w:spacing w:val="-4"/>
          <w:sz w:val="20"/>
          <w:szCs w:val="20"/>
        </w:rPr>
        <w:t xml:space="preserve"> </w:t>
      </w:r>
      <w:r w:rsidRPr="00920240">
        <w:rPr>
          <w:spacing w:val="-1"/>
          <w:sz w:val="20"/>
          <w:szCs w:val="20"/>
        </w:rPr>
        <w:t>Reset</w:t>
      </w:r>
      <w:r w:rsidRPr="00920240">
        <w:rPr>
          <w:spacing w:val="-2"/>
          <w:sz w:val="20"/>
          <w:szCs w:val="20"/>
        </w:rPr>
        <w:t xml:space="preserve"> </w:t>
      </w:r>
      <w:r w:rsidRPr="00920240">
        <w:rPr>
          <w:spacing w:val="-1"/>
          <w:sz w:val="20"/>
          <w:szCs w:val="20"/>
        </w:rPr>
        <w:t>button</w:t>
      </w:r>
      <w:r w:rsidRPr="00920240">
        <w:rPr>
          <w:spacing w:val="-3"/>
          <w:sz w:val="20"/>
          <w:szCs w:val="20"/>
        </w:rPr>
        <w:t xml:space="preserve"> </w:t>
      </w:r>
      <w:r w:rsidRPr="00920240">
        <w:rPr>
          <w:spacing w:val="-1"/>
          <w:sz w:val="20"/>
          <w:szCs w:val="20"/>
        </w:rPr>
        <w:t>resets</w:t>
      </w:r>
      <w:r w:rsidRPr="00920240">
        <w:rPr>
          <w:spacing w:val="-3"/>
          <w:sz w:val="20"/>
          <w:szCs w:val="20"/>
        </w:rPr>
        <w:t xml:space="preserve"> </w:t>
      </w:r>
      <w:r w:rsidRPr="00920240">
        <w:rPr>
          <w:spacing w:val="-1"/>
          <w:sz w:val="20"/>
          <w:szCs w:val="20"/>
        </w:rPr>
        <w:t>the</w:t>
      </w:r>
      <w:r w:rsidRPr="00920240">
        <w:rPr>
          <w:spacing w:val="-3"/>
          <w:sz w:val="20"/>
          <w:szCs w:val="20"/>
        </w:rPr>
        <w:t xml:space="preserve"> </w:t>
      </w:r>
      <w:r w:rsidRPr="00920240">
        <w:rPr>
          <w:sz w:val="20"/>
          <w:szCs w:val="20"/>
        </w:rPr>
        <w:t>FACU</w:t>
      </w:r>
      <w:r w:rsidRPr="00920240">
        <w:rPr>
          <w:spacing w:val="-5"/>
          <w:sz w:val="20"/>
          <w:szCs w:val="20"/>
        </w:rPr>
        <w:t xml:space="preserve"> </w:t>
      </w:r>
      <w:r w:rsidRPr="00920240">
        <w:rPr>
          <w:sz w:val="20"/>
          <w:szCs w:val="20"/>
        </w:rPr>
        <w:t>and</w:t>
      </w:r>
      <w:r w:rsidRPr="00920240">
        <w:rPr>
          <w:spacing w:val="-2"/>
          <w:sz w:val="20"/>
          <w:szCs w:val="20"/>
        </w:rPr>
        <w:t xml:space="preserve"> </w:t>
      </w:r>
      <w:r w:rsidRPr="00920240">
        <w:rPr>
          <w:sz w:val="20"/>
          <w:szCs w:val="20"/>
        </w:rPr>
        <w:t>all</w:t>
      </w:r>
      <w:r w:rsidRPr="00920240">
        <w:rPr>
          <w:spacing w:val="-3"/>
          <w:sz w:val="20"/>
          <w:szCs w:val="20"/>
        </w:rPr>
        <w:t xml:space="preserve"> </w:t>
      </w:r>
      <w:r w:rsidRPr="00920240">
        <w:rPr>
          <w:sz w:val="20"/>
          <w:szCs w:val="20"/>
        </w:rPr>
        <w:t xml:space="preserve">circuits. </w:t>
      </w:r>
      <w:r w:rsidRPr="00920240">
        <w:rPr>
          <w:rFonts w:eastAsia="MS Mincho"/>
          <w:sz w:val="20"/>
          <w:szCs w:val="20"/>
        </w:rPr>
        <w:t>Activation of the System Reset button shall cause all electronically latched initiating devices, appliances or zones, as well as all associated output devices and circuits, to return to their normal condition.</w:t>
      </w:r>
    </w:p>
    <w:p w14:paraId="0B0746E0" w14:textId="77777777" w:rsidR="00F71D64" w:rsidRPr="00920240" w:rsidRDefault="00F71D64" w:rsidP="00F71D64">
      <w:pPr>
        <w:pStyle w:val="SpecStyle"/>
        <w:keepNext/>
        <w:keepLines/>
        <w:numPr>
          <w:ilvl w:val="0"/>
          <w:numId w:val="0"/>
        </w:numPr>
        <w:ind w:left="2232"/>
        <w:rPr>
          <w:rFonts w:ascii="Times New Roman" w:hAnsi="Times New Roman"/>
          <w:sz w:val="20"/>
          <w:szCs w:val="20"/>
        </w:rPr>
      </w:pPr>
    </w:p>
    <w:p w14:paraId="1883FD5F" w14:textId="77777777" w:rsidR="00F71D64" w:rsidRPr="00920240" w:rsidRDefault="00F71D64" w:rsidP="005A636C">
      <w:pPr>
        <w:pStyle w:val="SpecStyle"/>
        <w:keepNext/>
        <w:keepLines/>
        <w:numPr>
          <w:ilvl w:val="1"/>
          <w:numId w:val="30"/>
        </w:numPr>
        <w:ind w:left="2232"/>
        <w:rPr>
          <w:rFonts w:ascii="Times New Roman" w:hAnsi="Times New Roman"/>
          <w:sz w:val="20"/>
          <w:szCs w:val="20"/>
        </w:rPr>
      </w:pPr>
      <w:r w:rsidRPr="00920240">
        <w:rPr>
          <w:rFonts w:ascii="Times New Roman" w:hAnsi="Times New Roman"/>
          <w:sz w:val="20"/>
          <w:szCs w:val="20"/>
        </w:rPr>
        <w:t>Signal Silence Button</w:t>
      </w:r>
    </w:p>
    <w:p w14:paraId="1A9BF311" w14:textId="77777777" w:rsidR="00F71D64" w:rsidRPr="00920240" w:rsidRDefault="00F71D64" w:rsidP="00F71D64">
      <w:pPr>
        <w:pStyle w:val="SpecStyle"/>
        <w:keepNext/>
        <w:keepLines/>
        <w:numPr>
          <w:ilvl w:val="0"/>
          <w:numId w:val="0"/>
        </w:numPr>
        <w:ind w:left="2232"/>
        <w:rPr>
          <w:rFonts w:ascii="Times New Roman" w:hAnsi="Times New Roman"/>
          <w:sz w:val="20"/>
          <w:szCs w:val="20"/>
        </w:rPr>
      </w:pPr>
    </w:p>
    <w:p w14:paraId="6BC88693" w14:textId="6E3E0AD7" w:rsidR="00F71D64" w:rsidRPr="00920240" w:rsidRDefault="00F71D64" w:rsidP="00223B29">
      <w:pPr>
        <w:ind w:left="2592"/>
        <w:rPr>
          <w:sz w:val="20"/>
          <w:szCs w:val="20"/>
        </w:rPr>
      </w:pPr>
      <w:r w:rsidRPr="00920240">
        <w:rPr>
          <w:sz w:val="20"/>
          <w:szCs w:val="20"/>
        </w:rPr>
        <w:t>Activation</w:t>
      </w:r>
      <w:r w:rsidRPr="00920240">
        <w:rPr>
          <w:spacing w:val="-5"/>
          <w:sz w:val="20"/>
          <w:szCs w:val="20"/>
        </w:rPr>
        <w:t xml:space="preserve"> </w:t>
      </w:r>
      <w:r w:rsidRPr="00920240">
        <w:rPr>
          <w:sz w:val="20"/>
          <w:szCs w:val="20"/>
        </w:rPr>
        <w:t>of</w:t>
      </w:r>
      <w:r w:rsidRPr="00920240">
        <w:rPr>
          <w:spacing w:val="-4"/>
          <w:sz w:val="20"/>
          <w:szCs w:val="20"/>
        </w:rPr>
        <w:t xml:space="preserve"> </w:t>
      </w:r>
      <w:r w:rsidRPr="00920240">
        <w:rPr>
          <w:sz w:val="20"/>
          <w:szCs w:val="20"/>
        </w:rPr>
        <w:t>the</w:t>
      </w:r>
      <w:r w:rsidRPr="00920240">
        <w:rPr>
          <w:spacing w:val="-5"/>
          <w:sz w:val="20"/>
          <w:szCs w:val="20"/>
        </w:rPr>
        <w:t xml:space="preserve"> </w:t>
      </w:r>
      <w:r w:rsidRPr="00920240">
        <w:rPr>
          <w:sz w:val="20"/>
          <w:szCs w:val="20"/>
        </w:rPr>
        <w:t>Signal</w:t>
      </w:r>
      <w:r w:rsidRPr="00920240">
        <w:rPr>
          <w:spacing w:val="-4"/>
          <w:sz w:val="20"/>
          <w:szCs w:val="20"/>
        </w:rPr>
        <w:t xml:space="preserve"> </w:t>
      </w:r>
      <w:r w:rsidRPr="00920240">
        <w:rPr>
          <w:sz w:val="20"/>
          <w:szCs w:val="20"/>
        </w:rPr>
        <w:t>Silence</w:t>
      </w:r>
      <w:r w:rsidRPr="00920240">
        <w:rPr>
          <w:spacing w:val="-4"/>
          <w:sz w:val="20"/>
          <w:szCs w:val="20"/>
        </w:rPr>
        <w:t xml:space="preserve"> </w:t>
      </w:r>
      <w:r w:rsidRPr="00920240">
        <w:rPr>
          <w:sz w:val="20"/>
          <w:szCs w:val="20"/>
        </w:rPr>
        <w:t>button</w:t>
      </w:r>
      <w:r w:rsidRPr="00920240">
        <w:rPr>
          <w:spacing w:val="-4"/>
          <w:sz w:val="20"/>
          <w:szCs w:val="20"/>
        </w:rPr>
        <w:t xml:space="preserve"> </w:t>
      </w:r>
      <w:r w:rsidRPr="00920240">
        <w:rPr>
          <w:sz w:val="20"/>
          <w:szCs w:val="20"/>
        </w:rPr>
        <w:t>when</w:t>
      </w:r>
      <w:r w:rsidRPr="00920240">
        <w:rPr>
          <w:spacing w:val="-5"/>
          <w:sz w:val="20"/>
          <w:szCs w:val="20"/>
        </w:rPr>
        <w:t xml:space="preserve"> </w:t>
      </w:r>
      <w:r w:rsidRPr="00920240">
        <w:rPr>
          <w:sz w:val="20"/>
          <w:szCs w:val="20"/>
        </w:rPr>
        <w:t>the</w:t>
      </w:r>
      <w:r w:rsidRPr="00920240">
        <w:rPr>
          <w:spacing w:val="-6"/>
          <w:sz w:val="20"/>
          <w:szCs w:val="20"/>
        </w:rPr>
        <w:t xml:space="preserve"> </w:t>
      </w:r>
      <w:r w:rsidRPr="00920240">
        <w:rPr>
          <w:sz w:val="20"/>
          <w:szCs w:val="20"/>
        </w:rPr>
        <w:t>panel</w:t>
      </w:r>
      <w:r w:rsidRPr="00920240">
        <w:rPr>
          <w:spacing w:val="-5"/>
          <w:sz w:val="20"/>
          <w:szCs w:val="20"/>
        </w:rPr>
        <w:t xml:space="preserve"> </w:t>
      </w:r>
      <w:r w:rsidRPr="00920240">
        <w:rPr>
          <w:sz w:val="20"/>
          <w:szCs w:val="20"/>
        </w:rPr>
        <w:t>is</w:t>
      </w:r>
      <w:r w:rsidR="00223B29" w:rsidRPr="00920240">
        <w:rPr>
          <w:sz w:val="20"/>
          <w:szCs w:val="20"/>
        </w:rPr>
        <w:t xml:space="preserve"> </w:t>
      </w:r>
      <w:r w:rsidR="00223B29" w:rsidRPr="00920240">
        <w:rPr>
          <w:spacing w:val="-4"/>
          <w:sz w:val="20"/>
          <w:szCs w:val="20"/>
        </w:rPr>
        <w:t xml:space="preserve">in </w:t>
      </w:r>
      <w:r w:rsidRPr="00920240">
        <w:rPr>
          <w:sz w:val="20"/>
          <w:szCs w:val="20"/>
        </w:rPr>
        <w:t>alarm</w:t>
      </w:r>
      <w:r w:rsidRPr="00920240">
        <w:rPr>
          <w:spacing w:val="-4"/>
          <w:sz w:val="20"/>
          <w:szCs w:val="20"/>
        </w:rPr>
        <w:t xml:space="preserve"> </w:t>
      </w:r>
      <w:r w:rsidRPr="00920240">
        <w:rPr>
          <w:sz w:val="20"/>
          <w:szCs w:val="20"/>
        </w:rPr>
        <w:t>deactivates</w:t>
      </w:r>
      <w:r w:rsidRPr="00920240">
        <w:rPr>
          <w:spacing w:val="-4"/>
          <w:sz w:val="20"/>
          <w:szCs w:val="20"/>
        </w:rPr>
        <w:t xml:space="preserve"> </w:t>
      </w:r>
      <w:r w:rsidRPr="00920240">
        <w:rPr>
          <w:sz w:val="20"/>
          <w:szCs w:val="20"/>
        </w:rPr>
        <w:t>any</w:t>
      </w:r>
      <w:r w:rsidRPr="00920240">
        <w:rPr>
          <w:spacing w:val="-4"/>
          <w:sz w:val="20"/>
          <w:szCs w:val="20"/>
        </w:rPr>
        <w:t xml:space="preserve"> </w:t>
      </w:r>
      <w:r w:rsidRPr="00920240">
        <w:rPr>
          <w:sz w:val="20"/>
          <w:szCs w:val="20"/>
        </w:rPr>
        <w:t>Silenceable</w:t>
      </w:r>
      <w:r w:rsidR="00223B29" w:rsidRPr="00920240">
        <w:rPr>
          <w:sz w:val="20"/>
          <w:szCs w:val="20"/>
        </w:rPr>
        <w:t xml:space="preserve"> </w:t>
      </w:r>
      <w:r w:rsidRPr="00920240">
        <w:rPr>
          <w:spacing w:val="-51"/>
          <w:sz w:val="20"/>
          <w:szCs w:val="20"/>
        </w:rPr>
        <w:t xml:space="preserve"> </w:t>
      </w:r>
      <w:r w:rsidR="00185274" w:rsidRPr="00920240">
        <w:rPr>
          <w:sz w:val="20"/>
          <w:szCs w:val="20"/>
        </w:rPr>
        <w:t>NAC</w:t>
      </w:r>
      <w:r w:rsidR="00B13BD4" w:rsidRPr="00920240">
        <w:rPr>
          <w:sz w:val="20"/>
          <w:szCs w:val="20"/>
        </w:rPr>
        <w:t>s</w:t>
      </w:r>
      <w:r w:rsidRPr="00920240">
        <w:rPr>
          <w:sz w:val="20"/>
          <w:szCs w:val="20"/>
        </w:rPr>
        <w:t>. Non</w:t>
      </w:r>
      <w:r w:rsidR="00223B29" w:rsidRPr="00920240">
        <w:rPr>
          <w:sz w:val="20"/>
          <w:szCs w:val="20"/>
        </w:rPr>
        <w:t xml:space="preserve"> </w:t>
      </w:r>
      <w:r w:rsidRPr="00920240">
        <w:rPr>
          <w:sz w:val="20"/>
          <w:szCs w:val="20"/>
        </w:rPr>
        <w:t xml:space="preserve">Silenceable </w:t>
      </w:r>
      <w:r w:rsidR="00185274" w:rsidRPr="00920240">
        <w:rPr>
          <w:sz w:val="20"/>
          <w:szCs w:val="20"/>
        </w:rPr>
        <w:t>NAC</w:t>
      </w:r>
      <w:r w:rsidR="00B13BD4" w:rsidRPr="00920240">
        <w:rPr>
          <w:sz w:val="20"/>
          <w:szCs w:val="20"/>
        </w:rPr>
        <w:t>s</w:t>
      </w:r>
      <w:r w:rsidRPr="00920240">
        <w:rPr>
          <w:sz w:val="20"/>
          <w:szCs w:val="20"/>
        </w:rPr>
        <w:t xml:space="preserve"> are unaffected. Signals will resound upon any</w:t>
      </w:r>
      <w:r w:rsidRPr="00920240">
        <w:rPr>
          <w:spacing w:val="1"/>
          <w:sz w:val="20"/>
          <w:szCs w:val="20"/>
        </w:rPr>
        <w:t xml:space="preserve"> </w:t>
      </w:r>
      <w:r w:rsidRPr="00920240">
        <w:rPr>
          <w:sz w:val="20"/>
          <w:szCs w:val="20"/>
        </w:rPr>
        <w:t>subsequent alarm. Subsequent operation of signal silence resounds all Silenceable signals.</w:t>
      </w:r>
      <w:r w:rsidRPr="00920240">
        <w:rPr>
          <w:spacing w:val="1"/>
          <w:sz w:val="20"/>
          <w:szCs w:val="20"/>
        </w:rPr>
        <w:t xml:space="preserve"> </w:t>
      </w:r>
      <w:r w:rsidRPr="00920240">
        <w:rPr>
          <w:sz w:val="20"/>
          <w:szCs w:val="20"/>
        </w:rPr>
        <w:t xml:space="preserve">This button does not function during any configured Signal Silence Inhibit Timer period. It also does not function if the </w:t>
      </w:r>
      <w:r w:rsidR="00185274" w:rsidRPr="00920240">
        <w:rPr>
          <w:sz w:val="20"/>
          <w:szCs w:val="20"/>
        </w:rPr>
        <w:t>NAC</w:t>
      </w:r>
      <w:r w:rsidRPr="00920240">
        <w:rPr>
          <w:sz w:val="20"/>
          <w:szCs w:val="20"/>
        </w:rPr>
        <w:t>s are active as the</w:t>
      </w:r>
      <w:r w:rsidRPr="00920240">
        <w:rPr>
          <w:spacing w:val="1"/>
          <w:sz w:val="20"/>
          <w:szCs w:val="20"/>
        </w:rPr>
        <w:t xml:space="preserve"> </w:t>
      </w:r>
      <w:r w:rsidRPr="00920240">
        <w:rPr>
          <w:sz w:val="20"/>
          <w:szCs w:val="20"/>
        </w:rPr>
        <w:t>result</w:t>
      </w:r>
      <w:r w:rsidRPr="00920240">
        <w:rPr>
          <w:spacing w:val="1"/>
          <w:sz w:val="20"/>
          <w:szCs w:val="20"/>
        </w:rPr>
        <w:t xml:space="preserve"> </w:t>
      </w:r>
      <w:r w:rsidRPr="00920240">
        <w:rPr>
          <w:sz w:val="20"/>
          <w:szCs w:val="20"/>
        </w:rPr>
        <w:t>of</w:t>
      </w:r>
      <w:r w:rsidRPr="00920240">
        <w:rPr>
          <w:spacing w:val="3"/>
          <w:sz w:val="20"/>
          <w:szCs w:val="20"/>
        </w:rPr>
        <w:t xml:space="preserve"> </w:t>
      </w:r>
      <w:r w:rsidRPr="00920240">
        <w:rPr>
          <w:sz w:val="20"/>
          <w:szCs w:val="20"/>
        </w:rPr>
        <w:t>a</w:t>
      </w:r>
      <w:r w:rsidRPr="00920240">
        <w:rPr>
          <w:spacing w:val="3"/>
          <w:sz w:val="20"/>
          <w:szCs w:val="20"/>
        </w:rPr>
        <w:t xml:space="preserve"> </w:t>
      </w:r>
      <w:r w:rsidRPr="00920240">
        <w:rPr>
          <w:sz w:val="20"/>
          <w:szCs w:val="20"/>
        </w:rPr>
        <w:t>Fire</w:t>
      </w:r>
      <w:r w:rsidRPr="00920240">
        <w:rPr>
          <w:spacing w:val="3"/>
          <w:sz w:val="20"/>
          <w:szCs w:val="20"/>
        </w:rPr>
        <w:t xml:space="preserve"> </w:t>
      </w:r>
      <w:r w:rsidRPr="00920240">
        <w:rPr>
          <w:sz w:val="20"/>
          <w:szCs w:val="20"/>
        </w:rPr>
        <w:t>Drill.</w:t>
      </w:r>
    </w:p>
    <w:p w14:paraId="06DFA679" w14:textId="77777777" w:rsidR="00F71D64" w:rsidRPr="00920240" w:rsidRDefault="00F71D64" w:rsidP="00223B29">
      <w:pPr>
        <w:pStyle w:val="SpecStyle"/>
        <w:keepNext/>
        <w:keepLines/>
        <w:numPr>
          <w:ilvl w:val="0"/>
          <w:numId w:val="0"/>
        </w:numPr>
        <w:rPr>
          <w:rFonts w:ascii="Times New Roman" w:hAnsi="Times New Roman"/>
          <w:sz w:val="20"/>
          <w:szCs w:val="20"/>
        </w:rPr>
      </w:pPr>
    </w:p>
    <w:p w14:paraId="4D02272E" w14:textId="77777777" w:rsidR="00F71D64" w:rsidRPr="00920240" w:rsidRDefault="00F71D64" w:rsidP="005A636C">
      <w:pPr>
        <w:pStyle w:val="SpecStyle"/>
        <w:keepNext/>
        <w:keepLines/>
        <w:numPr>
          <w:ilvl w:val="1"/>
          <w:numId w:val="30"/>
        </w:numPr>
        <w:ind w:left="2232"/>
        <w:rPr>
          <w:rFonts w:ascii="Times New Roman" w:hAnsi="Times New Roman"/>
          <w:sz w:val="20"/>
          <w:szCs w:val="20"/>
        </w:rPr>
      </w:pPr>
      <w:r w:rsidRPr="00920240">
        <w:rPr>
          <w:rFonts w:ascii="Times New Roman" w:hAnsi="Times New Roman"/>
          <w:sz w:val="20"/>
          <w:szCs w:val="20"/>
        </w:rPr>
        <w:t>Fire Drill Button</w:t>
      </w:r>
    </w:p>
    <w:p w14:paraId="66A5E487" w14:textId="77777777" w:rsidR="00DB06A3" w:rsidRPr="00920240" w:rsidRDefault="00DB06A3" w:rsidP="00DB06A3">
      <w:pPr>
        <w:pStyle w:val="SpecStyle"/>
        <w:keepNext/>
        <w:keepLines/>
        <w:numPr>
          <w:ilvl w:val="0"/>
          <w:numId w:val="0"/>
        </w:numPr>
        <w:ind w:left="2232"/>
        <w:rPr>
          <w:rFonts w:ascii="Times New Roman" w:hAnsi="Times New Roman"/>
          <w:sz w:val="20"/>
          <w:szCs w:val="20"/>
        </w:rPr>
      </w:pPr>
    </w:p>
    <w:p w14:paraId="053D0090" w14:textId="7BBE7C3F" w:rsidR="00DB06A3" w:rsidRPr="00920240" w:rsidRDefault="00DB06A3" w:rsidP="00DB06A3">
      <w:pPr>
        <w:ind w:left="2592"/>
        <w:rPr>
          <w:sz w:val="20"/>
          <w:szCs w:val="20"/>
        </w:rPr>
      </w:pPr>
      <w:r w:rsidRPr="00920240">
        <w:rPr>
          <w:sz w:val="20"/>
          <w:szCs w:val="20"/>
        </w:rPr>
        <w:t xml:space="preserve">The Fire Drill button activates all </w:t>
      </w:r>
      <w:r w:rsidR="00A04258" w:rsidRPr="00920240">
        <w:rPr>
          <w:sz w:val="20"/>
          <w:szCs w:val="20"/>
        </w:rPr>
        <w:t>non-Disconnected</w:t>
      </w:r>
      <w:r w:rsidRPr="00920240">
        <w:rPr>
          <w:sz w:val="20"/>
          <w:szCs w:val="20"/>
        </w:rPr>
        <w:t xml:space="preserve"> (un-bypassed) </w:t>
      </w:r>
      <w:r w:rsidR="00185274" w:rsidRPr="00920240">
        <w:rPr>
          <w:sz w:val="20"/>
          <w:szCs w:val="20"/>
        </w:rPr>
        <w:t xml:space="preserve">Notification Appliance </w:t>
      </w:r>
      <w:r w:rsidR="00F302E0" w:rsidRPr="00920240">
        <w:rPr>
          <w:sz w:val="20"/>
          <w:szCs w:val="20"/>
        </w:rPr>
        <w:t>Circuits but</w:t>
      </w:r>
      <w:r w:rsidRPr="00920240">
        <w:rPr>
          <w:spacing w:val="1"/>
          <w:sz w:val="20"/>
          <w:szCs w:val="20"/>
        </w:rPr>
        <w:t xml:space="preserve"> </w:t>
      </w:r>
      <w:r w:rsidRPr="00920240">
        <w:rPr>
          <w:sz w:val="20"/>
          <w:szCs w:val="20"/>
        </w:rPr>
        <w:t>does</w:t>
      </w:r>
      <w:r w:rsidRPr="00920240">
        <w:rPr>
          <w:spacing w:val="-4"/>
          <w:sz w:val="20"/>
          <w:szCs w:val="20"/>
        </w:rPr>
        <w:t xml:space="preserve"> </w:t>
      </w:r>
      <w:r w:rsidRPr="00920240">
        <w:rPr>
          <w:sz w:val="20"/>
          <w:szCs w:val="20"/>
        </w:rPr>
        <w:t>not</w:t>
      </w:r>
      <w:r w:rsidRPr="00920240">
        <w:rPr>
          <w:spacing w:val="-3"/>
          <w:sz w:val="20"/>
          <w:szCs w:val="20"/>
        </w:rPr>
        <w:t xml:space="preserve"> </w:t>
      </w:r>
      <w:r w:rsidRPr="00920240">
        <w:rPr>
          <w:sz w:val="20"/>
          <w:szCs w:val="20"/>
        </w:rPr>
        <w:t>transmit</w:t>
      </w:r>
      <w:r w:rsidRPr="00920240">
        <w:rPr>
          <w:spacing w:val="-3"/>
          <w:sz w:val="20"/>
          <w:szCs w:val="20"/>
        </w:rPr>
        <w:t xml:space="preserve"> </w:t>
      </w:r>
      <w:r w:rsidRPr="00920240">
        <w:rPr>
          <w:sz w:val="20"/>
          <w:szCs w:val="20"/>
        </w:rPr>
        <w:t>any</w:t>
      </w:r>
      <w:r w:rsidRPr="00920240">
        <w:rPr>
          <w:spacing w:val="-11"/>
          <w:sz w:val="20"/>
          <w:szCs w:val="20"/>
        </w:rPr>
        <w:t xml:space="preserve"> </w:t>
      </w:r>
      <w:r w:rsidRPr="00920240">
        <w:rPr>
          <w:sz w:val="20"/>
          <w:szCs w:val="20"/>
        </w:rPr>
        <w:t>Alarms</w:t>
      </w:r>
      <w:r w:rsidRPr="00920240">
        <w:rPr>
          <w:spacing w:val="-3"/>
          <w:sz w:val="20"/>
          <w:szCs w:val="20"/>
        </w:rPr>
        <w:t xml:space="preserve"> </w:t>
      </w:r>
      <w:r w:rsidRPr="00920240">
        <w:rPr>
          <w:sz w:val="20"/>
          <w:szCs w:val="20"/>
        </w:rPr>
        <w:t>via</w:t>
      </w:r>
      <w:r w:rsidRPr="00920240">
        <w:rPr>
          <w:spacing w:val="-3"/>
          <w:sz w:val="20"/>
          <w:szCs w:val="20"/>
        </w:rPr>
        <w:t xml:space="preserve"> </w:t>
      </w:r>
      <w:r w:rsidRPr="00920240">
        <w:rPr>
          <w:sz w:val="20"/>
          <w:szCs w:val="20"/>
        </w:rPr>
        <w:t>the</w:t>
      </w:r>
      <w:r w:rsidRPr="00920240">
        <w:rPr>
          <w:spacing w:val="-3"/>
          <w:sz w:val="20"/>
          <w:szCs w:val="20"/>
        </w:rPr>
        <w:t xml:space="preserve"> </w:t>
      </w:r>
      <w:r w:rsidRPr="00920240">
        <w:rPr>
          <w:sz w:val="20"/>
          <w:szCs w:val="20"/>
        </w:rPr>
        <w:t>City</w:t>
      </w:r>
      <w:r w:rsidRPr="00920240">
        <w:rPr>
          <w:spacing w:val="-7"/>
          <w:sz w:val="20"/>
          <w:szCs w:val="20"/>
        </w:rPr>
        <w:t xml:space="preserve"> </w:t>
      </w:r>
      <w:r w:rsidRPr="00920240">
        <w:rPr>
          <w:sz w:val="20"/>
          <w:szCs w:val="20"/>
        </w:rPr>
        <w:t>Tie,</w:t>
      </w:r>
      <w:r w:rsidRPr="00920240">
        <w:rPr>
          <w:spacing w:val="-2"/>
          <w:sz w:val="20"/>
          <w:szCs w:val="20"/>
        </w:rPr>
        <w:t xml:space="preserve"> </w:t>
      </w:r>
      <w:r w:rsidRPr="00920240">
        <w:rPr>
          <w:sz w:val="20"/>
          <w:szCs w:val="20"/>
        </w:rPr>
        <w:t>Common</w:t>
      </w:r>
      <w:r w:rsidRPr="00920240">
        <w:rPr>
          <w:spacing w:val="-13"/>
          <w:sz w:val="20"/>
          <w:szCs w:val="20"/>
        </w:rPr>
        <w:t xml:space="preserve"> </w:t>
      </w:r>
      <w:r w:rsidRPr="00920240">
        <w:rPr>
          <w:sz w:val="20"/>
          <w:szCs w:val="20"/>
        </w:rPr>
        <w:t>Alarm</w:t>
      </w:r>
      <w:r w:rsidRPr="00920240">
        <w:rPr>
          <w:spacing w:val="-3"/>
          <w:sz w:val="20"/>
          <w:szCs w:val="20"/>
        </w:rPr>
        <w:t xml:space="preserve"> </w:t>
      </w:r>
      <w:r w:rsidRPr="00920240">
        <w:rPr>
          <w:sz w:val="20"/>
          <w:szCs w:val="20"/>
        </w:rPr>
        <w:t>Relay</w:t>
      </w:r>
      <w:r w:rsidRPr="00920240">
        <w:rPr>
          <w:spacing w:val="-4"/>
          <w:sz w:val="20"/>
          <w:szCs w:val="20"/>
        </w:rPr>
        <w:t xml:space="preserve"> </w:t>
      </w:r>
      <w:r w:rsidRPr="00920240">
        <w:rPr>
          <w:sz w:val="20"/>
          <w:szCs w:val="20"/>
        </w:rPr>
        <w:t>or</w:t>
      </w:r>
      <w:r w:rsidRPr="00920240">
        <w:rPr>
          <w:spacing w:val="-12"/>
          <w:sz w:val="20"/>
          <w:szCs w:val="20"/>
        </w:rPr>
        <w:t xml:space="preserve"> </w:t>
      </w:r>
      <w:r w:rsidRPr="00920240">
        <w:rPr>
          <w:sz w:val="20"/>
          <w:szCs w:val="20"/>
        </w:rPr>
        <w:t>Auxiliary</w:t>
      </w:r>
      <w:r w:rsidRPr="00920240">
        <w:rPr>
          <w:spacing w:val="-13"/>
          <w:sz w:val="20"/>
          <w:szCs w:val="20"/>
        </w:rPr>
        <w:t xml:space="preserve"> </w:t>
      </w:r>
      <w:r w:rsidRPr="00920240">
        <w:rPr>
          <w:sz w:val="20"/>
          <w:szCs w:val="20"/>
        </w:rPr>
        <w:t>Alarm</w:t>
      </w:r>
      <w:r w:rsidRPr="00920240">
        <w:rPr>
          <w:spacing w:val="-3"/>
          <w:sz w:val="20"/>
          <w:szCs w:val="20"/>
        </w:rPr>
        <w:t xml:space="preserve"> </w:t>
      </w:r>
      <w:r w:rsidRPr="00920240">
        <w:rPr>
          <w:sz w:val="20"/>
          <w:szCs w:val="20"/>
        </w:rPr>
        <w:t>Relay. Fire Drill activates</w:t>
      </w:r>
      <w:r w:rsidRPr="00920240">
        <w:rPr>
          <w:spacing w:val="2"/>
          <w:sz w:val="20"/>
          <w:szCs w:val="20"/>
        </w:rPr>
        <w:t xml:space="preserve"> </w:t>
      </w:r>
      <w:r w:rsidRPr="00920240">
        <w:rPr>
          <w:sz w:val="20"/>
          <w:szCs w:val="20"/>
        </w:rPr>
        <w:t>the signals</w:t>
      </w:r>
      <w:r w:rsidRPr="00920240">
        <w:rPr>
          <w:spacing w:val="1"/>
          <w:sz w:val="20"/>
          <w:szCs w:val="20"/>
        </w:rPr>
        <w:t xml:space="preserve"> </w:t>
      </w:r>
      <w:r w:rsidRPr="00920240">
        <w:rPr>
          <w:sz w:val="20"/>
          <w:szCs w:val="20"/>
        </w:rPr>
        <w:t>in the</w:t>
      </w:r>
      <w:r w:rsidRPr="00920240">
        <w:rPr>
          <w:spacing w:val="1"/>
          <w:sz w:val="20"/>
          <w:szCs w:val="20"/>
        </w:rPr>
        <w:t xml:space="preserve"> </w:t>
      </w:r>
      <w:r w:rsidRPr="00920240">
        <w:rPr>
          <w:sz w:val="20"/>
          <w:szCs w:val="20"/>
        </w:rPr>
        <w:t>evacuation code programmed.</w:t>
      </w:r>
      <w:r w:rsidRPr="00920240">
        <w:rPr>
          <w:spacing w:val="1"/>
          <w:sz w:val="20"/>
          <w:szCs w:val="20"/>
        </w:rPr>
        <w:t xml:space="preserve"> </w:t>
      </w:r>
      <w:r w:rsidRPr="00920240">
        <w:rPr>
          <w:sz w:val="20"/>
          <w:szCs w:val="20"/>
        </w:rPr>
        <w:t>For example,</w:t>
      </w:r>
      <w:r w:rsidRPr="00920240">
        <w:rPr>
          <w:spacing w:val="1"/>
          <w:sz w:val="20"/>
          <w:szCs w:val="20"/>
        </w:rPr>
        <w:t xml:space="preserve"> </w:t>
      </w:r>
      <w:r w:rsidRPr="00920240">
        <w:rPr>
          <w:sz w:val="20"/>
          <w:szCs w:val="20"/>
        </w:rPr>
        <w:t>in the</w:t>
      </w:r>
      <w:r w:rsidRPr="00920240">
        <w:rPr>
          <w:spacing w:val="1"/>
          <w:sz w:val="20"/>
          <w:szCs w:val="20"/>
        </w:rPr>
        <w:t xml:space="preserve"> </w:t>
      </w:r>
      <w:r w:rsidRPr="00920240">
        <w:rPr>
          <w:sz w:val="20"/>
          <w:szCs w:val="20"/>
        </w:rPr>
        <w:t>Temporal</w:t>
      </w:r>
      <w:r w:rsidRPr="00920240">
        <w:rPr>
          <w:spacing w:val="-5"/>
          <w:sz w:val="20"/>
          <w:szCs w:val="20"/>
        </w:rPr>
        <w:t xml:space="preserve"> </w:t>
      </w:r>
      <w:r w:rsidRPr="00920240">
        <w:rPr>
          <w:sz w:val="20"/>
          <w:szCs w:val="20"/>
        </w:rPr>
        <w:t>Code,</w:t>
      </w:r>
      <w:r w:rsidRPr="00920240">
        <w:rPr>
          <w:spacing w:val="-5"/>
          <w:sz w:val="20"/>
          <w:szCs w:val="20"/>
        </w:rPr>
        <w:t xml:space="preserve"> </w:t>
      </w:r>
      <w:r w:rsidRPr="00920240">
        <w:rPr>
          <w:sz w:val="20"/>
          <w:szCs w:val="20"/>
        </w:rPr>
        <w:t>the</w:t>
      </w:r>
      <w:r w:rsidRPr="00920240">
        <w:rPr>
          <w:spacing w:val="-2"/>
          <w:sz w:val="20"/>
          <w:szCs w:val="20"/>
        </w:rPr>
        <w:t xml:space="preserve"> </w:t>
      </w:r>
      <w:r w:rsidRPr="00920240">
        <w:rPr>
          <w:sz w:val="20"/>
          <w:szCs w:val="20"/>
        </w:rPr>
        <w:t>signals</w:t>
      </w:r>
      <w:r w:rsidRPr="00920240">
        <w:rPr>
          <w:spacing w:val="-5"/>
          <w:sz w:val="20"/>
          <w:szCs w:val="20"/>
        </w:rPr>
        <w:t xml:space="preserve"> </w:t>
      </w:r>
      <w:r w:rsidRPr="00920240">
        <w:rPr>
          <w:sz w:val="20"/>
          <w:szCs w:val="20"/>
        </w:rPr>
        <w:t>will</w:t>
      </w:r>
      <w:r w:rsidRPr="00920240">
        <w:rPr>
          <w:spacing w:val="-4"/>
          <w:sz w:val="20"/>
          <w:szCs w:val="20"/>
        </w:rPr>
        <w:t xml:space="preserve"> </w:t>
      </w:r>
      <w:r w:rsidRPr="00920240">
        <w:rPr>
          <w:sz w:val="20"/>
          <w:szCs w:val="20"/>
        </w:rPr>
        <w:t>be</w:t>
      </w:r>
      <w:r w:rsidRPr="00920240">
        <w:rPr>
          <w:spacing w:val="-5"/>
          <w:sz w:val="20"/>
          <w:szCs w:val="20"/>
        </w:rPr>
        <w:t xml:space="preserve"> </w:t>
      </w:r>
      <w:r w:rsidRPr="00920240">
        <w:rPr>
          <w:sz w:val="20"/>
          <w:szCs w:val="20"/>
        </w:rPr>
        <w:t>pulsed</w:t>
      </w:r>
      <w:r w:rsidRPr="00920240">
        <w:rPr>
          <w:spacing w:val="-4"/>
          <w:sz w:val="20"/>
          <w:szCs w:val="20"/>
        </w:rPr>
        <w:t xml:space="preserve"> </w:t>
      </w:r>
      <w:r w:rsidRPr="00920240">
        <w:rPr>
          <w:sz w:val="20"/>
          <w:szCs w:val="20"/>
        </w:rPr>
        <w:t>ON</w:t>
      </w:r>
      <w:r w:rsidRPr="00920240">
        <w:rPr>
          <w:spacing w:val="-3"/>
          <w:sz w:val="20"/>
          <w:szCs w:val="20"/>
        </w:rPr>
        <w:t xml:space="preserve"> </w:t>
      </w:r>
      <w:r w:rsidRPr="00920240">
        <w:rPr>
          <w:sz w:val="20"/>
          <w:szCs w:val="20"/>
        </w:rPr>
        <w:t>for</w:t>
      </w:r>
      <w:r w:rsidRPr="00920240">
        <w:rPr>
          <w:spacing w:val="-3"/>
          <w:sz w:val="20"/>
          <w:szCs w:val="20"/>
        </w:rPr>
        <w:t xml:space="preserve"> </w:t>
      </w:r>
      <w:r w:rsidRPr="00920240">
        <w:rPr>
          <w:sz w:val="20"/>
          <w:szCs w:val="20"/>
        </w:rPr>
        <w:t>0.5</w:t>
      </w:r>
      <w:r w:rsidRPr="00920240">
        <w:rPr>
          <w:spacing w:val="-4"/>
          <w:sz w:val="20"/>
          <w:szCs w:val="20"/>
        </w:rPr>
        <w:t xml:space="preserve"> </w:t>
      </w:r>
      <w:r w:rsidRPr="00920240">
        <w:rPr>
          <w:sz w:val="20"/>
          <w:szCs w:val="20"/>
        </w:rPr>
        <w:t>seconds,</w:t>
      </w:r>
      <w:r w:rsidRPr="00920240">
        <w:rPr>
          <w:spacing w:val="-4"/>
          <w:sz w:val="20"/>
          <w:szCs w:val="20"/>
        </w:rPr>
        <w:t xml:space="preserve"> </w:t>
      </w:r>
      <w:r w:rsidRPr="00920240">
        <w:rPr>
          <w:sz w:val="20"/>
          <w:szCs w:val="20"/>
        </w:rPr>
        <w:t>OFF</w:t>
      </w:r>
      <w:r w:rsidRPr="00920240">
        <w:rPr>
          <w:spacing w:val="-2"/>
          <w:sz w:val="20"/>
          <w:szCs w:val="20"/>
        </w:rPr>
        <w:t xml:space="preserve"> </w:t>
      </w:r>
      <w:r w:rsidRPr="00920240">
        <w:rPr>
          <w:sz w:val="20"/>
          <w:szCs w:val="20"/>
        </w:rPr>
        <w:t>for</w:t>
      </w:r>
      <w:r w:rsidRPr="00920240">
        <w:rPr>
          <w:spacing w:val="-5"/>
          <w:sz w:val="20"/>
          <w:szCs w:val="20"/>
        </w:rPr>
        <w:t xml:space="preserve"> </w:t>
      </w:r>
      <w:r w:rsidRPr="00920240">
        <w:rPr>
          <w:sz w:val="20"/>
          <w:szCs w:val="20"/>
        </w:rPr>
        <w:t>0.5</w:t>
      </w:r>
      <w:r w:rsidRPr="00920240">
        <w:rPr>
          <w:spacing w:val="-4"/>
          <w:sz w:val="20"/>
          <w:szCs w:val="20"/>
        </w:rPr>
        <w:t xml:space="preserve"> </w:t>
      </w:r>
      <w:r w:rsidRPr="00920240">
        <w:rPr>
          <w:sz w:val="20"/>
          <w:szCs w:val="20"/>
        </w:rPr>
        <w:t>seconds</w:t>
      </w:r>
      <w:r w:rsidRPr="00920240">
        <w:rPr>
          <w:spacing w:val="-3"/>
          <w:sz w:val="20"/>
          <w:szCs w:val="20"/>
        </w:rPr>
        <w:t xml:space="preserve"> </w:t>
      </w:r>
      <w:r w:rsidRPr="00920240">
        <w:rPr>
          <w:sz w:val="20"/>
          <w:szCs w:val="20"/>
        </w:rPr>
        <w:t>in</w:t>
      </w:r>
      <w:r w:rsidRPr="00920240">
        <w:rPr>
          <w:spacing w:val="-2"/>
          <w:sz w:val="20"/>
          <w:szCs w:val="20"/>
        </w:rPr>
        <w:t xml:space="preserve"> </w:t>
      </w:r>
      <w:r w:rsidRPr="00920240">
        <w:rPr>
          <w:sz w:val="20"/>
          <w:szCs w:val="20"/>
        </w:rPr>
        <w:t>rounds</w:t>
      </w:r>
      <w:r w:rsidRPr="00920240">
        <w:rPr>
          <w:spacing w:val="-51"/>
          <w:sz w:val="20"/>
          <w:szCs w:val="20"/>
        </w:rPr>
        <w:t xml:space="preserve"> </w:t>
      </w:r>
      <w:r w:rsidRPr="00920240">
        <w:rPr>
          <w:sz w:val="20"/>
          <w:szCs w:val="20"/>
        </w:rPr>
        <w:t>of</w:t>
      </w:r>
      <w:r w:rsidRPr="00920240">
        <w:rPr>
          <w:spacing w:val="2"/>
          <w:sz w:val="20"/>
          <w:szCs w:val="20"/>
        </w:rPr>
        <w:t xml:space="preserve"> </w:t>
      </w:r>
      <w:r w:rsidRPr="00920240">
        <w:rPr>
          <w:sz w:val="20"/>
          <w:szCs w:val="20"/>
        </w:rPr>
        <w:t>3</w:t>
      </w:r>
      <w:r w:rsidRPr="00920240">
        <w:rPr>
          <w:spacing w:val="2"/>
          <w:sz w:val="20"/>
          <w:szCs w:val="20"/>
        </w:rPr>
        <w:t xml:space="preserve"> </w:t>
      </w:r>
      <w:r w:rsidRPr="00920240">
        <w:rPr>
          <w:sz w:val="20"/>
          <w:szCs w:val="20"/>
        </w:rPr>
        <w:t>and</w:t>
      </w:r>
      <w:r w:rsidRPr="00920240">
        <w:rPr>
          <w:spacing w:val="2"/>
          <w:sz w:val="20"/>
          <w:szCs w:val="20"/>
        </w:rPr>
        <w:t xml:space="preserve"> </w:t>
      </w:r>
      <w:r w:rsidRPr="00920240">
        <w:rPr>
          <w:sz w:val="20"/>
          <w:szCs w:val="20"/>
        </w:rPr>
        <w:t>then</w:t>
      </w:r>
      <w:r w:rsidRPr="00920240">
        <w:rPr>
          <w:spacing w:val="1"/>
          <w:sz w:val="20"/>
          <w:szCs w:val="20"/>
        </w:rPr>
        <w:t xml:space="preserve"> </w:t>
      </w:r>
      <w:r w:rsidRPr="00920240">
        <w:rPr>
          <w:sz w:val="20"/>
          <w:szCs w:val="20"/>
        </w:rPr>
        <w:t>pause</w:t>
      </w:r>
      <w:r w:rsidRPr="00920240">
        <w:rPr>
          <w:spacing w:val="2"/>
          <w:sz w:val="20"/>
          <w:szCs w:val="20"/>
        </w:rPr>
        <w:t xml:space="preserve"> </w:t>
      </w:r>
      <w:r w:rsidRPr="00920240">
        <w:rPr>
          <w:sz w:val="20"/>
          <w:szCs w:val="20"/>
        </w:rPr>
        <w:t>for</w:t>
      </w:r>
      <w:r w:rsidRPr="00920240">
        <w:rPr>
          <w:spacing w:val="1"/>
          <w:sz w:val="20"/>
          <w:szCs w:val="20"/>
        </w:rPr>
        <w:t xml:space="preserve"> </w:t>
      </w:r>
      <w:r w:rsidRPr="00920240">
        <w:rPr>
          <w:sz w:val="20"/>
          <w:szCs w:val="20"/>
        </w:rPr>
        <w:t>1.5</w:t>
      </w:r>
      <w:r w:rsidRPr="00920240">
        <w:rPr>
          <w:spacing w:val="1"/>
          <w:sz w:val="20"/>
          <w:szCs w:val="20"/>
        </w:rPr>
        <w:t xml:space="preserve"> </w:t>
      </w:r>
      <w:r w:rsidRPr="00920240">
        <w:rPr>
          <w:sz w:val="20"/>
          <w:szCs w:val="20"/>
        </w:rPr>
        <w:t>seconds</w:t>
      </w:r>
      <w:r w:rsidRPr="00920240">
        <w:rPr>
          <w:spacing w:val="2"/>
          <w:sz w:val="20"/>
          <w:szCs w:val="20"/>
        </w:rPr>
        <w:t xml:space="preserve"> </w:t>
      </w:r>
      <w:r w:rsidRPr="00920240">
        <w:rPr>
          <w:sz w:val="20"/>
          <w:szCs w:val="20"/>
        </w:rPr>
        <w:t>and</w:t>
      </w:r>
      <w:r w:rsidRPr="00920240">
        <w:rPr>
          <w:spacing w:val="2"/>
          <w:sz w:val="20"/>
          <w:szCs w:val="20"/>
        </w:rPr>
        <w:t xml:space="preserve"> </w:t>
      </w:r>
      <w:r w:rsidRPr="00920240">
        <w:rPr>
          <w:sz w:val="20"/>
          <w:szCs w:val="20"/>
        </w:rPr>
        <w:t>repeat.</w:t>
      </w:r>
    </w:p>
    <w:p w14:paraId="104B4EE9" w14:textId="77777777" w:rsidR="00DB06A3" w:rsidRPr="00920240" w:rsidRDefault="00DB06A3" w:rsidP="00DB06A3">
      <w:pPr>
        <w:rPr>
          <w:sz w:val="20"/>
          <w:szCs w:val="20"/>
        </w:rPr>
      </w:pPr>
    </w:p>
    <w:p w14:paraId="341EF5C5" w14:textId="77777777" w:rsidR="00DB06A3" w:rsidRPr="00920240" w:rsidRDefault="00DB06A3" w:rsidP="00DB06A3">
      <w:pPr>
        <w:ind w:left="2592"/>
        <w:rPr>
          <w:sz w:val="20"/>
          <w:szCs w:val="20"/>
        </w:rPr>
      </w:pPr>
      <w:r w:rsidRPr="00920240">
        <w:rPr>
          <w:sz w:val="20"/>
          <w:szCs w:val="20"/>
        </w:rPr>
        <w:t>Fire</w:t>
      </w:r>
      <w:r w:rsidRPr="00920240">
        <w:rPr>
          <w:spacing w:val="-1"/>
          <w:sz w:val="20"/>
          <w:szCs w:val="20"/>
        </w:rPr>
        <w:t xml:space="preserve"> </w:t>
      </w:r>
      <w:r w:rsidRPr="00920240">
        <w:rPr>
          <w:sz w:val="20"/>
          <w:szCs w:val="20"/>
        </w:rPr>
        <w:t>Drill is cancelled</w:t>
      </w:r>
      <w:r w:rsidRPr="00920240">
        <w:rPr>
          <w:spacing w:val="1"/>
          <w:sz w:val="20"/>
          <w:szCs w:val="20"/>
        </w:rPr>
        <w:t xml:space="preserve"> </w:t>
      </w:r>
      <w:r w:rsidRPr="00920240">
        <w:rPr>
          <w:sz w:val="20"/>
          <w:szCs w:val="20"/>
        </w:rPr>
        <w:t>by</w:t>
      </w:r>
      <w:r w:rsidRPr="00920240">
        <w:rPr>
          <w:spacing w:val="1"/>
          <w:sz w:val="20"/>
          <w:szCs w:val="20"/>
        </w:rPr>
        <w:t xml:space="preserve"> </w:t>
      </w:r>
      <w:r w:rsidRPr="00920240">
        <w:rPr>
          <w:sz w:val="20"/>
          <w:szCs w:val="20"/>
        </w:rPr>
        <w:t>pressing the button again,</w:t>
      </w:r>
      <w:r w:rsidRPr="00920240">
        <w:rPr>
          <w:spacing w:val="-1"/>
          <w:sz w:val="20"/>
          <w:szCs w:val="20"/>
        </w:rPr>
        <w:t xml:space="preserve"> </w:t>
      </w:r>
      <w:r w:rsidRPr="00920240">
        <w:rPr>
          <w:sz w:val="20"/>
          <w:szCs w:val="20"/>
        </w:rPr>
        <w:t>or if the</w:t>
      </w:r>
      <w:r w:rsidRPr="00920240">
        <w:rPr>
          <w:spacing w:val="2"/>
          <w:sz w:val="20"/>
          <w:szCs w:val="20"/>
        </w:rPr>
        <w:t xml:space="preserve"> </w:t>
      </w:r>
      <w:r w:rsidRPr="00920240">
        <w:rPr>
          <w:sz w:val="20"/>
          <w:szCs w:val="20"/>
        </w:rPr>
        <w:t>Panel goes into</w:t>
      </w:r>
      <w:r w:rsidRPr="00920240">
        <w:rPr>
          <w:spacing w:val="-1"/>
          <w:sz w:val="20"/>
          <w:szCs w:val="20"/>
        </w:rPr>
        <w:t xml:space="preserve"> </w:t>
      </w:r>
      <w:r w:rsidRPr="00920240">
        <w:rPr>
          <w:sz w:val="20"/>
          <w:szCs w:val="20"/>
        </w:rPr>
        <w:t>a real alarm.</w:t>
      </w:r>
    </w:p>
    <w:p w14:paraId="22C75817" w14:textId="77777777" w:rsidR="00F71D64" w:rsidRPr="00920240" w:rsidRDefault="00F71D64" w:rsidP="00466223">
      <w:pPr>
        <w:pStyle w:val="SpecStyle"/>
        <w:keepNext/>
        <w:keepLines/>
        <w:numPr>
          <w:ilvl w:val="0"/>
          <w:numId w:val="0"/>
        </w:numPr>
        <w:rPr>
          <w:rFonts w:ascii="Times New Roman" w:hAnsi="Times New Roman"/>
          <w:sz w:val="20"/>
          <w:szCs w:val="20"/>
        </w:rPr>
      </w:pPr>
    </w:p>
    <w:p w14:paraId="548B35CF" w14:textId="77777777" w:rsidR="00F71D64" w:rsidRPr="00920240" w:rsidRDefault="00F71D64" w:rsidP="005A636C">
      <w:pPr>
        <w:pStyle w:val="SpecStyle"/>
        <w:keepNext/>
        <w:keepLines/>
        <w:numPr>
          <w:ilvl w:val="1"/>
          <w:numId w:val="30"/>
        </w:numPr>
        <w:ind w:left="2232"/>
        <w:rPr>
          <w:rFonts w:ascii="Times New Roman" w:hAnsi="Times New Roman"/>
          <w:sz w:val="20"/>
          <w:szCs w:val="20"/>
        </w:rPr>
      </w:pPr>
      <w:r w:rsidRPr="00920240">
        <w:rPr>
          <w:rFonts w:ascii="Times New Roman" w:hAnsi="Times New Roman"/>
          <w:sz w:val="20"/>
          <w:szCs w:val="20"/>
        </w:rPr>
        <w:t>Lamp Test Button</w:t>
      </w:r>
    </w:p>
    <w:p w14:paraId="7B9C1CAA" w14:textId="77777777" w:rsidR="00466223" w:rsidRPr="00920240" w:rsidRDefault="00466223" w:rsidP="00466223">
      <w:pPr>
        <w:pStyle w:val="SpecStyle"/>
        <w:keepNext/>
        <w:keepLines/>
        <w:numPr>
          <w:ilvl w:val="0"/>
          <w:numId w:val="0"/>
        </w:numPr>
        <w:ind w:left="2232"/>
        <w:rPr>
          <w:rFonts w:ascii="Times New Roman" w:hAnsi="Times New Roman"/>
          <w:sz w:val="20"/>
          <w:szCs w:val="20"/>
        </w:rPr>
      </w:pPr>
    </w:p>
    <w:p w14:paraId="2F049720" w14:textId="77777777" w:rsidR="00466223" w:rsidRPr="00920240" w:rsidRDefault="00466223" w:rsidP="00466223">
      <w:pPr>
        <w:ind w:left="2592"/>
        <w:rPr>
          <w:sz w:val="20"/>
          <w:szCs w:val="20"/>
        </w:rPr>
      </w:pPr>
      <w:r w:rsidRPr="00920240">
        <w:rPr>
          <w:sz w:val="20"/>
          <w:szCs w:val="20"/>
        </w:rPr>
        <w:t>Press</w:t>
      </w:r>
      <w:r w:rsidRPr="00920240">
        <w:rPr>
          <w:spacing w:val="-3"/>
          <w:sz w:val="20"/>
          <w:szCs w:val="20"/>
        </w:rPr>
        <w:t xml:space="preserve"> </w:t>
      </w:r>
      <w:r w:rsidRPr="00920240">
        <w:rPr>
          <w:sz w:val="20"/>
          <w:szCs w:val="20"/>
        </w:rPr>
        <w:t>the</w:t>
      </w:r>
      <w:r w:rsidRPr="00920240">
        <w:rPr>
          <w:spacing w:val="-3"/>
          <w:sz w:val="20"/>
          <w:szCs w:val="20"/>
        </w:rPr>
        <w:t xml:space="preserve"> </w:t>
      </w:r>
      <w:r w:rsidRPr="00920240">
        <w:rPr>
          <w:sz w:val="20"/>
          <w:szCs w:val="20"/>
        </w:rPr>
        <w:t>LAMP</w:t>
      </w:r>
      <w:r w:rsidRPr="00920240">
        <w:rPr>
          <w:spacing w:val="-8"/>
          <w:sz w:val="20"/>
          <w:szCs w:val="20"/>
        </w:rPr>
        <w:t xml:space="preserve"> </w:t>
      </w:r>
      <w:r w:rsidRPr="00920240">
        <w:rPr>
          <w:sz w:val="20"/>
          <w:szCs w:val="20"/>
        </w:rPr>
        <w:t>TEST</w:t>
      </w:r>
      <w:r w:rsidRPr="00920240">
        <w:rPr>
          <w:spacing w:val="-7"/>
          <w:sz w:val="20"/>
          <w:szCs w:val="20"/>
        </w:rPr>
        <w:t xml:space="preserve"> </w:t>
      </w:r>
      <w:r w:rsidRPr="00920240">
        <w:rPr>
          <w:sz w:val="20"/>
          <w:szCs w:val="20"/>
        </w:rPr>
        <w:t>button</w:t>
      </w:r>
      <w:r w:rsidRPr="00920240">
        <w:rPr>
          <w:spacing w:val="-1"/>
          <w:sz w:val="20"/>
          <w:szCs w:val="20"/>
        </w:rPr>
        <w:t xml:space="preserve"> </w:t>
      </w:r>
      <w:r w:rsidRPr="00920240">
        <w:rPr>
          <w:sz w:val="20"/>
          <w:szCs w:val="20"/>
        </w:rPr>
        <w:t>to</w:t>
      </w:r>
      <w:r w:rsidRPr="00920240">
        <w:rPr>
          <w:spacing w:val="-3"/>
          <w:sz w:val="20"/>
          <w:szCs w:val="20"/>
        </w:rPr>
        <w:t xml:space="preserve"> </w:t>
      </w:r>
      <w:r w:rsidRPr="00920240">
        <w:rPr>
          <w:sz w:val="20"/>
          <w:szCs w:val="20"/>
        </w:rPr>
        <w:t>make</w:t>
      </w:r>
      <w:r w:rsidRPr="00920240">
        <w:rPr>
          <w:spacing w:val="-3"/>
          <w:sz w:val="20"/>
          <w:szCs w:val="20"/>
        </w:rPr>
        <w:t xml:space="preserve"> </w:t>
      </w:r>
      <w:r w:rsidRPr="00920240">
        <w:rPr>
          <w:sz w:val="20"/>
          <w:szCs w:val="20"/>
        </w:rPr>
        <w:t>the</w:t>
      </w:r>
      <w:r w:rsidRPr="00920240">
        <w:rPr>
          <w:spacing w:val="-3"/>
          <w:sz w:val="20"/>
          <w:szCs w:val="20"/>
        </w:rPr>
        <w:t xml:space="preserve"> </w:t>
      </w:r>
      <w:r w:rsidRPr="00920240">
        <w:rPr>
          <w:sz w:val="20"/>
          <w:szCs w:val="20"/>
        </w:rPr>
        <w:t>front</w:t>
      </w:r>
      <w:r w:rsidRPr="00920240">
        <w:rPr>
          <w:spacing w:val="-2"/>
          <w:sz w:val="20"/>
          <w:szCs w:val="20"/>
        </w:rPr>
        <w:t xml:space="preserve"> </w:t>
      </w:r>
      <w:r w:rsidRPr="00920240">
        <w:rPr>
          <w:sz w:val="20"/>
          <w:szCs w:val="20"/>
        </w:rPr>
        <w:t>panel</w:t>
      </w:r>
      <w:r w:rsidRPr="00920240">
        <w:rPr>
          <w:spacing w:val="-5"/>
          <w:sz w:val="20"/>
          <w:szCs w:val="20"/>
        </w:rPr>
        <w:t xml:space="preserve"> </w:t>
      </w:r>
      <w:r w:rsidRPr="00920240">
        <w:rPr>
          <w:sz w:val="20"/>
          <w:szCs w:val="20"/>
        </w:rPr>
        <w:t>indicators</w:t>
      </w:r>
      <w:r w:rsidRPr="00920240">
        <w:rPr>
          <w:spacing w:val="-2"/>
          <w:sz w:val="20"/>
          <w:szCs w:val="20"/>
        </w:rPr>
        <w:t xml:space="preserve"> </w:t>
      </w:r>
      <w:r w:rsidRPr="00920240">
        <w:rPr>
          <w:sz w:val="20"/>
          <w:szCs w:val="20"/>
        </w:rPr>
        <w:t>steadily</w:t>
      </w:r>
      <w:r w:rsidRPr="00920240">
        <w:rPr>
          <w:spacing w:val="-2"/>
          <w:sz w:val="20"/>
          <w:szCs w:val="20"/>
        </w:rPr>
        <w:t xml:space="preserve"> </w:t>
      </w:r>
      <w:r w:rsidRPr="00920240">
        <w:rPr>
          <w:sz w:val="20"/>
          <w:szCs w:val="20"/>
        </w:rPr>
        <w:t>illuminate</w:t>
      </w:r>
      <w:r w:rsidRPr="00920240">
        <w:rPr>
          <w:spacing w:val="-4"/>
          <w:sz w:val="20"/>
          <w:szCs w:val="20"/>
        </w:rPr>
        <w:t xml:space="preserve"> </w:t>
      </w:r>
      <w:r w:rsidRPr="00920240">
        <w:rPr>
          <w:sz w:val="20"/>
          <w:szCs w:val="20"/>
        </w:rPr>
        <w:t>(except</w:t>
      </w:r>
      <w:r w:rsidRPr="00920240">
        <w:rPr>
          <w:spacing w:val="-2"/>
          <w:sz w:val="20"/>
          <w:szCs w:val="20"/>
        </w:rPr>
        <w:t xml:space="preserve"> </w:t>
      </w:r>
      <w:r w:rsidRPr="00920240">
        <w:rPr>
          <w:sz w:val="20"/>
          <w:szCs w:val="20"/>
        </w:rPr>
        <w:t xml:space="preserve">for </w:t>
      </w:r>
      <w:r w:rsidRPr="00920240">
        <w:rPr>
          <w:spacing w:val="-50"/>
          <w:sz w:val="20"/>
          <w:szCs w:val="20"/>
        </w:rPr>
        <w:t xml:space="preserve">       </w:t>
      </w:r>
      <w:r w:rsidRPr="00920240">
        <w:rPr>
          <w:sz w:val="20"/>
          <w:szCs w:val="20"/>
        </w:rPr>
        <w:t>CPU FAIL) and to turn the buzzer</w:t>
      </w:r>
      <w:r w:rsidRPr="00920240">
        <w:rPr>
          <w:spacing w:val="-1"/>
          <w:sz w:val="20"/>
          <w:szCs w:val="20"/>
        </w:rPr>
        <w:t xml:space="preserve"> </w:t>
      </w:r>
      <w:r w:rsidRPr="00920240">
        <w:rPr>
          <w:sz w:val="20"/>
          <w:szCs w:val="20"/>
        </w:rPr>
        <w:t>on steady.</w:t>
      </w:r>
      <w:r w:rsidRPr="00920240">
        <w:rPr>
          <w:spacing w:val="1"/>
          <w:sz w:val="20"/>
          <w:szCs w:val="20"/>
        </w:rPr>
        <w:t xml:space="preserve"> </w:t>
      </w:r>
      <w:r w:rsidRPr="00920240">
        <w:rPr>
          <w:sz w:val="20"/>
          <w:szCs w:val="20"/>
        </w:rPr>
        <w:t>If the lamp</w:t>
      </w:r>
      <w:r w:rsidRPr="00920240">
        <w:rPr>
          <w:spacing w:val="1"/>
          <w:sz w:val="20"/>
          <w:szCs w:val="20"/>
        </w:rPr>
        <w:t xml:space="preserve"> </w:t>
      </w:r>
      <w:r w:rsidRPr="00920240">
        <w:rPr>
          <w:sz w:val="20"/>
          <w:szCs w:val="20"/>
        </w:rPr>
        <w:t>test</w:t>
      </w:r>
      <w:r w:rsidRPr="00920240">
        <w:rPr>
          <w:spacing w:val="1"/>
          <w:sz w:val="20"/>
          <w:szCs w:val="20"/>
        </w:rPr>
        <w:t xml:space="preserve"> </w:t>
      </w:r>
      <w:r w:rsidRPr="00920240">
        <w:rPr>
          <w:sz w:val="20"/>
          <w:szCs w:val="20"/>
        </w:rPr>
        <w:t>is</w:t>
      </w:r>
      <w:r w:rsidRPr="00920240">
        <w:rPr>
          <w:spacing w:val="-1"/>
          <w:sz w:val="20"/>
          <w:szCs w:val="20"/>
        </w:rPr>
        <w:t xml:space="preserve"> </w:t>
      </w:r>
      <w:r w:rsidRPr="00920240">
        <w:rPr>
          <w:sz w:val="20"/>
          <w:szCs w:val="20"/>
        </w:rPr>
        <w:t>active for</w:t>
      </w:r>
      <w:r w:rsidRPr="00920240">
        <w:rPr>
          <w:spacing w:val="-1"/>
          <w:sz w:val="20"/>
          <w:szCs w:val="20"/>
        </w:rPr>
        <w:t xml:space="preserve"> </w:t>
      </w:r>
      <w:r w:rsidRPr="00920240">
        <w:rPr>
          <w:sz w:val="20"/>
          <w:szCs w:val="20"/>
        </w:rPr>
        <w:t>more than 10</w:t>
      </w:r>
      <w:r w:rsidRPr="00920240">
        <w:rPr>
          <w:spacing w:val="1"/>
          <w:sz w:val="20"/>
          <w:szCs w:val="20"/>
        </w:rPr>
        <w:t xml:space="preserve"> </w:t>
      </w:r>
      <w:r w:rsidRPr="00920240">
        <w:rPr>
          <w:sz w:val="20"/>
          <w:szCs w:val="20"/>
        </w:rPr>
        <w:t>seconds,</w:t>
      </w:r>
      <w:r w:rsidRPr="00920240">
        <w:rPr>
          <w:spacing w:val="2"/>
          <w:sz w:val="20"/>
          <w:szCs w:val="20"/>
        </w:rPr>
        <w:t xml:space="preserve"> </w:t>
      </w:r>
      <w:r w:rsidRPr="00920240">
        <w:rPr>
          <w:sz w:val="20"/>
          <w:szCs w:val="20"/>
        </w:rPr>
        <w:t>the</w:t>
      </w:r>
      <w:r w:rsidRPr="00920240">
        <w:rPr>
          <w:spacing w:val="2"/>
          <w:sz w:val="20"/>
          <w:szCs w:val="20"/>
        </w:rPr>
        <w:t xml:space="preserve"> </w:t>
      </w:r>
      <w:r w:rsidRPr="00920240">
        <w:rPr>
          <w:sz w:val="20"/>
          <w:szCs w:val="20"/>
        </w:rPr>
        <w:t>Common</w:t>
      </w:r>
      <w:r w:rsidRPr="00920240">
        <w:rPr>
          <w:spacing w:val="-2"/>
          <w:sz w:val="20"/>
          <w:szCs w:val="20"/>
        </w:rPr>
        <w:t xml:space="preserve"> </w:t>
      </w:r>
      <w:r w:rsidRPr="00920240">
        <w:rPr>
          <w:sz w:val="20"/>
          <w:szCs w:val="20"/>
        </w:rPr>
        <w:t>Trouble</w:t>
      </w:r>
      <w:r w:rsidRPr="00920240">
        <w:rPr>
          <w:spacing w:val="1"/>
          <w:sz w:val="20"/>
          <w:szCs w:val="20"/>
        </w:rPr>
        <w:t xml:space="preserve"> </w:t>
      </w:r>
      <w:r w:rsidRPr="00920240">
        <w:rPr>
          <w:sz w:val="20"/>
          <w:szCs w:val="20"/>
        </w:rPr>
        <w:t>is</w:t>
      </w:r>
      <w:r w:rsidRPr="00920240">
        <w:rPr>
          <w:spacing w:val="2"/>
          <w:sz w:val="20"/>
          <w:szCs w:val="20"/>
        </w:rPr>
        <w:t xml:space="preserve"> </w:t>
      </w:r>
      <w:r w:rsidRPr="00920240">
        <w:rPr>
          <w:sz w:val="20"/>
          <w:szCs w:val="20"/>
        </w:rPr>
        <w:t xml:space="preserve">activated. </w:t>
      </w:r>
    </w:p>
    <w:p w14:paraId="5E2679B8" w14:textId="77777777" w:rsidR="00466223" w:rsidRPr="00920240" w:rsidRDefault="00466223" w:rsidP="00466223">
      <w:pPr>
        <w:ind w:left="2592"/>
        <w:rPr>
          <w:sz w:val="20"/>
          <w:szCs w:val="20"/>
        </w:rPr>
      </w:pPr>
    </w:p>
    <w:p w14:paraId="0518728C" w14:textId="7B6EC9E8" w:rsidR="00466223" w:rsidRPr="00920240" w:rsidRDefault="00466223" w:rsidP="00466223">
      <w:pPr>
        <w:ind w:left="2592"/>
        <w:rPr>
          <w:sz w:val="20"/>
          <w:szCs w:val="20"/>
        </w:rPr>
      </w:pPr>
      <w:r w:rsidRPr="00920240">
        <w:rPr>
          <w:sz w:val="20"/>
          <w:szCs w:val="20"/>
        </w:rPr>
        <w:t>Press and hold the LAMP TEST for 3 seconds to show the information about the system and</w:t>
      </w:r>
      <w:r w:rsidRPr="00920240">
        <w:rPr>
          <w:spacing w:val="1"/>
          <w:sz w:val="20"/>
          <w:szCs w:val="20"/>
        </w:rPr>
        <w:t xml:space="preserve"> </w:t>
      </w:r>
      <w:r w:rsidRPr="00920240">
        <w:rPr>
          <w:sz w:val="20"/>
          <w:szCs w:val="20"/>
        </w:rPr>
        <w:t>the</w:t>
      </w:r>
      <w:r w:rsidRPr="00920240">
        <w:rPr>
          <w:spacing w:val="-5"/>
          <w:sz w:val="20"/>
          <w:szCs w:val="20"/>
        </w:rPr>
        <w:t xml:space="preserve"> </w:t>
      </w:r>
      <w:r w:rsidRPr="00920240">
        <w:rPr>
          <w:sz w:val="20"/>
          <w:szCs w:val="20"/>
        </w:rPr>
        <w:t>firmware</w:t>
      </w:r>
      <w:r w:rsidRPr="00920240">
        <w:rPr>
          <w:spacing w:val="-4"/>
          <w:sz w:val="20"/>
          <w:szCs w:val="20"/>
        </w:rPr>
        <w:t xml:space="preserve"> </w:t>
      </w:r>
      <w:r w:rsidRPr="00920240">
        <w:rPr>
          <w:sz w:val="20"/>
          <w:szCs w:val="20"/>
        </w:rPr>
        <w:t>version.</w:t>
      </w:r>
      <w:r w:rsidRPr="00920240">
        <w:rPr>
          <w:spacing w:val="-7"/>
          <w:sz w:val="20"/>
          <w:szCs w:val="20"/>
        </w:rPr>
        <w:t xml:space="preserve"> </w:t>
      </w:r>
      <w:r w:rsidRPr="00920240">
        <w:rPr>
          <w:sz w:val="20"/>
          <w:szCs w:val="20"/>
        </w:rPr>
        <w:t>The</w:t>
      </w:r>
      <w:r w:rsidRPr="00920240">
        <w:rPr>
          <w:spacing w:val="-4"/>
          <w:sz w:val="20"/>
          <w:szCs w:val="20"/>
        </w:rPr>
        <w:t xml:space="preserve"> </w:t>
      </w:r>
      <w:r w:rsidRPr="00920240">
        <w:rPr>
          <w:sz w:val="20"/>
          <w:szCs w:val="20"/>
        </w:rPr>
        <w:t>first</w:t>
      </w:r>
      <w:r w:rsidRPr="00920240">
        <w:rPr>
          <w:spacing w:val="-4"/>
          <w:sz w:val="20"/>
          <w:szCs w:val="20"/>
        </w:rPr>
        <w:t xml:space="preserve"> </w:t>
      </w:r>
      <w:r w:rsidRPr="00920240">
        <w:rPr>
          <w:sz w:val="20"/>
          <w:szCs w:val="20"/>
        </w:rPr>
        <w:t>line</w:t>
      </w:r>
      <w:r w:rsidRPr="00920240">
        <w:rPr>
          <w:spacing w:val="-4"/>
          <w:sz w:val="20"/>
          <w:szCs w:val="20"/>
        </w:rPr>
        <w:t xml:space="preserve"> </w:t>
      </w:r>
      <w:r w:rsidRPr="00920240">
        <w:rPr>
          <w:sz w:val="20"/>
          <w:szCs w:val="20"/>
        </w:rPr>
        <w:t>shows</w:t>
      </w:r>
      <w:r w:rsidRPr="00920240">
        <w:rPr>
          <w:spacing w:val="-5"/>
          <w:sz w:val="20"/>
          <w:szCs w:val="20"/>
        </w:rPr>
        <w:t xml:space="preserve"> </w:t>
      </w:r>
      <w:r w:rsidRPr="00920240">
        <w:rPr>
          <w:sz w:val="20"/>
          <w:szCs w:val="20"/>
        </w:rPr>
        <w:t>the</w:t>
      </w:r>
      <w:r w:rsidRPr="00920240">
        <w:rPr>
          <w:spacing w:val="-4"/>
          <w:sz w:val="20"/>
          <w:szCs w:val="20"/>
        </w:rPr>
        <w:t xml:space="preserve"> </w:t>
      </w:r>
      <w:r w:rsidRPr="00920240">
        <w:rPr>
          <w:sz w:val="20"/>
          <w:szCs w:val="20"/>
        </w:rPr>
        <w:t>number</w:t>
      </w:r>
      <w:r w:rsidRPr="00920240">
        <w:rPr>
          <w:spacing w:val="-4"/>
          <w:sz w:val="20"/>
          <w:szCs w:val="20"/>
        </w:rPr>
        <w:t xml:space="preserve"> </w:t>
      </w:r>
      <w:r w:rsidRPr="00920240">
        <w:rPr>
          <w:sz w:val="20"/>
          <w:szCs w:val="20"/>
        </w:rPr>
        <w:t>of</w:t>
      </w:r>
      <w:r w:rsidRPr="00920240">
        <w:rPr>
          <w:spacing w:val="-4"/>
          <w:sz w:val="20"/>
          <w:szCs w:val="20"/>
        </w:rPr>
        <w:t xml:space="preserve"> </w:t>
      </w:r>
      <w:r w:rsidRPr="00920240">
        <w:rPr>
          <w:sz w:val="20"/>
          <w:szCs w:val="20"/>
        </w:rPr>
        <w:t>zones</w:t>
      </w:r>
      <w:r w:rsidRPr="00920240">
        <w:rPr>
          <w:spacing w:val="-4"/>
          <w:sz w:val="20"/>
          <w:szCs w:val="20"/>
        </w:rPr>
        <w:t xml:space="preserve"> </w:t>
      </w:r>
      <w:r w:rsidRPr="00920240">
        <w:rPr>
          <w:sz w:val="20"/>
          <w:szCs w:val="20"/>
        </w:rPr>
        <w:t>and</w:t>
      </w:r>
      <w:r w:rsidRPr="00920240">
        <w:rPr>
          <w:spacing w:val="-5"/>
          <w:sz w:val="20"/>
          <w:szCs w:val="20"/>
        </w:rPr>
        <w:t xml:space="preserve"> </w:t>
      </w:r>
      <w:r w:rsidRPr="00920240">
        <w:rPr>
          <w:sz w:val="20"/>
          <w:szCs w:val="20"/>
        </w:rPr>
        <w:t>panel</w:t>
      </w:r>
      <w:r w:rsidRPr="00920240">
        <w:rPr>
          <w:spacing w:val="-4"/>
          <w:sz w:val="20"/>
          <w:szCs w:val="20"/>
        </w:rPr>
        <w:t xml:space="preserve"> </w:t>
      </w:r>
      <w:r w:rsidR="00A04258" w:rsidRPr="00920240">
        <w:rPr>
          <w:sz w:val="20"/>
          <w:szCs w:val="20"/>
        </w:rPr>
        <w:t>type,</w:t>
      </w:r>
      <w:r w:rsidRPr="00920240">
        <w:rPr>
          <w:spacing w:val="-4"/>
          <w:sz w:val="20"/>
          <w:szCs w:val="20"/>
        </w:rPr>
        <w:t xml:space="preserve"> </w:t>
      </w:r>
      <w:r w:rsidRPr="00920240">
        <w:rPr>
          <w:sz w:val="20"/>
          <w:szCs w:val="20"/>
        </w:rPr>
        <w:t>and</w:t>
      </w:r>
      <w:r w:rsidRPr="00920240">
        <w:rPr>
          <w:spacing w:val="-4"/>
          <w:sz w:val="20"/>
          <w:szCs w:val="20"/>
        </w:rPr>
        <w:t xml:space="preserve"> </w:t>
      </w:r>
      <w:r w:rsidRPr="00920240">
        <w:rPr>
          <w:sz w:val="20"/>
          <w:szCs w:val="20"/>
        </w:rPr>
        <w:t>the</w:t>
      </w:r>
      <w:r w:rsidRPr="00920240">
        <w:rPr>
          <w:spacing w:val="-4"/>
          <w:sz w:val="20"/>
          <w:szCs w:val="20"/>
        </w:rPr>
        <w:t xml:space="preserve"> </w:t>
      </w:r>
      <w:r w:rsidRPr="00920240">
        <w:rPr>
          <w:sz w:val="20"/>
          <w:szCs w:val="20"/>
        </w:rPr>
        <w:t>second</w:t>
      </w:r>
      <w:r w:rsidRPr="00920240">
        <w:rPr>
          <w:spacing w:val="-50"/>
          <w:sz w:val="20"/>
          <w:szCs w:val="20"/>
        </w:rPr>
        <w:t xml:space="preserve"> </w:t>
      </w:r>
      <w:r w:rsidRPr="00920240">
        <w:rPr>
          <w:sz w:val="20"/>
          <w:szCs w:val="20"/>
        </w:rPr>
        <w:t>line</w:t>
      </w:r>
      <w:r w:rsidRPr="00920240">
        <w:rPr>
          <w:spacing w:val="1"/>
          <w:sz w:val="20"/>
          <w:szCs w:val="20"/>
        </w:rPr>
        <w:t xml:space="preserve"> </w:t>
      </w:r>
      <w:r w:rsidRPr="00920240">
        <w:rPr>
          <w:sz w:val="20"/>
          <w:szCs w:val="20"/>
        </w:rPr>
        <w:t>shows</w:t>
      </w:r>
      <w:r w:rsidRPr="00920240">
        <w:rPr>
          <w:spacing w:val="2"/>
          <w:sz w:val="20"/>
          <w:szCs w:val="20"/>
        </w:rPr>
        <w:t xml:space="preserve"> </w:t>
      </w:r>
      <w:r w:rsidRPr="00920240">
        <w:rPr>
          <w:sz w:val="20"/>
          <w:szCs w:val="20"/>
        </w:rPr>
        <w:t>the</w:t>
      </w:r>
      <w:r w:rsidRPr="00920240">
        <w:rPr>
          <w:spacing w:val="1"/>
          <w:sz w:val="20"/>
          <w:szCs w:val="20"/>
        </w:rPr>
        <w:t xml:space="preserve"> </w:t>
      </w:r>
      <w:r w:rsidRPr="00920240">
        <w:rPr>
          <w:sz w:val="20"/>
          <w:szCs w:val="20"/>
        </w:rPr>
        <w:t>software</w:t>
      </w:r>
      <w:r w:rsidRPr="00920240">
        <w:rPr>
          <w:spacing w:val="2"/>
          <w:sz w:val="20"/>
          <w:szCs w:val="20"/>
        </w:rPr>
        <w:t xml:space="preserve"> </w:t>
      </w:r>
      <w:r w:rsidRPr="00920240">
        <w:rPr>
          <w:sz w:val="20"/>
          <w:szCs w:val="20"/>
        </w:rPr>
        <w:t>version</w:t>
      </w:r>
      <w:r w:rsidRPr="00920240">
        <w:rPr>
          <w:spacing w:val="2"/>
          <w:sz w:val="20"/>
          <w:szCs w:val="20"/>
        </w:rPr>
        <w:t xml:space="preserve"> </w:t>
      </w:r>
      <w:r w:rsidRPr="00920240">
        <w:rPr>
          <w:sz w:val="20"/>
          <w:szCs w:val="20"/>
        </w:rPr>
        <w:t>number.</w:t>
      </w:r>
    </w:p>
    <w:p w14:paraId="15EF0B27" w14:textId="77777777" w:rsidR="00F71D64" w:rsidRPr="00920240" w:rsidRDefault="00F71D64" w:rsidP="00F71D64">
      <w:pPr>
        <w:pStyle w:val="SpecStyle"/>
        <w:keepNext/>
        <w:keepLines/>
        <w:numPr>
          <w:ilvl w:val="0"/>
          <w:numId w:val="0"/>
        </w:numPr>
        <w:rPr>
          <w:rFonts w:ascii="Times New Roman" w:hAnsi="Times New Roman"/>
          <w:sz w:val="20"/>
          <w:szCs w:val="20"/>
        </w:rPr>
      </w:pPr>
    </w:p>
    <w:p w14:paraId="0E8B83AE" w14:textId="77777777" w:rsidR="00F71D64" w:rsidRPr="00920240" w:rsidRDefault="00F71D64" w:rsidP="005A636C">
      <w:pPr>
        <w:pStyle w:val="SpecStyle"/>
        <w:keepNext/>
        <w:keepLines/>
        <w:numPr>
          <w:ilvl w:val="1"/>
          <w:numId w:val="30"/>
        </w:numPr>
        <w:ind w:left="2232"/>
        <w:rPr>
          <w:rFonts w:ascii="Times New Roman" w:hAnsi="Times New Roman"/>
          <w:sz w:val="20"/>
          <w:szCs w:val="20"/>
        </w:rPr>
      </w:pPr>
      <w:r w:rsidRPr="00920240">
        <w:rPr>
          <w:rFonts w:ascii="Times New Roman" w:hAnsi="Times New Roman"/>
          <w:sz w:val="20"/>
          <w:szCs w:val="20"/>
        </w:rPr>
        <w:t>Buzzer Silence Button</w:t>
      </w:r>
    </w:p>
    <w:p w14:paraId="194759A5" w14:textId="77777777" w:rsidR="00466223" w:rsidRPr="00920240" w:rsidRDefault="00466223" w:rsidP="00466223">
      <w:pPr>
        <w:pStyle w:val="SpecStyle"/>
        <w:keepNext/>
        <w:keepLines/>
        <w:numPr>
          <w:ilvl w:val="0"/>
          <w:numId w:val="0"/>
        </w:numPr>
        <w:ind w:left="2232"/>
        <w:rPr>
          <w:rFonts w:ascii="Times New Roman" w:hAnsi="Times New Roman"/>
          <w:sz w:val="20"/>
          <w:szCs w:val="20"/>
        </w:rPr>
      </w:pPr>
    </w:p>
    <w:p w14:paraId="6146C197" w14:textId="17FB572F" w:rsidR="001869FD" w:rsidRPr="00920240" w:rsidRDefault="00466223" w:rsidP="001869FD">
      <w:pPr>
        <w:ind w:left="2592"/>
        <w:rPr>
          <w:sz w:val="20"/>
          <w:szCs w:val="20"/>
        </w:rPr>
      </w:pPr>
      <w:r w:rsidRPr="00920240">
        <w:rPr>
          <w:sz w:val="20"/>
          <w:szCs w:val="20"/>
        </w:rPr>
        <w:t>Activation</w:t>
      </w:r>
      <w:r w:rsidRPr="00920240">
        <w:rPr>
          <w:spacing w:val="-4"/>
          <w:sz w:val="20"/>
          <w:szCs w:val="20"/>
        </w:rPr>
        <w:t xml:space="preserve"> </w:t>
      </w:r>
      <w:r w:rsidRPr="00920240">
        <w:rPr>
          <w:sz w:val="20"/>
          <w:szCs w:val="20"/>
        </w:rPr>
        <w:t>of</w:t>
      </w:r>
      <w:r w:rsidRPr="00920240">
        <w:rPr>
          <w:spacing w:val="-5"/>
          <w:sz w:val="20"/>
          <w:szCs w:val="20"/>
        </w:rPr>
        <w:t xml:space="preserve"> </w:t>
      </w:r>
      <w:r w:rsidRPr="00920240">
        <w:rPr>
          <w:sz w:val="20"/>
          <w:szCs w:val="20"/>
        </w:rPr>
        <w:t>the</w:t>
      </w:r>
      <w:r w:rsidRPr="00920240">
        <w:rPr>
          <w:spacing w:val="-4"/>
          <w:sz w:val="20"/>
          <w:szCs w:val="20"/>
        </w:rPr>
        <w:t xml:space="preserve"> </w:t>
      </w:r>
      <w:r w:rsidRPr="00920240">
        <w:rPr>
          <w:sz w:val="20"/>
          <w:szCs w:val="20"/>
        </w:rPr>
        <w:t>Buzzer</w:t>
      </w:r>
      <w:r w:rsidRPr="00920240">
        <w:rPr>
          <w:spacing w:val="-4"/>
          <w:sz w:val="20"/>
          <w:szCs w:val="20"/>
        </w:rPr>
        <w:t xml:space="preserve"> </w:t>
      </w:r>
      <w:r w:rsidRPr="00920240">
        <w:rPr>
          <w:sz w:val="20"/>
          <w:szCs w:val="20"/>
        </w:rPr>
        <w:t>Silence</w:t>
      </w:r>
      <w:r w:rsidRPr="00920240">
        <w:rPr>
          <w:spacing w:val="-3"/>
          <w:sz w:val="20"/>
          <w:szCs w:val="20"/>
        </w:rPr>
        <w:t xml:space="preserve"> </w:t>
      </w:r>
      <w:r w:rsidRPr="00920240">
        <w:rPr>
          <w:sz w:val="20"/>
          <w:szCs w:val="20"/>
        </w:rPr>
        <w:t>button</w:t>
      </w:r>
      <w:r w:rsidRPr="00920240">
        <w:rPr>
          <w:spacing w:val="-4"/>
          <w:sz w:val="20"/>
          <w:szCs w:val="20"/>
        </w:rPr>
        <w:t xml:space="preserve"> </w:t>
      </w:r>
      <w:r w:rsidRPr="00920240">
        <w:rPr>
          <w:sz w:val="20"/>
          <w:szCs w:val="20"/>
        </w:rPr>
        <w:t>while</w:t>
      </w:r>
      <w:r w:rsidRPr="00920240">
        <w:rPr>
          <w:spacing w:val="-1"/>
          <w:sz w:val="20"/>
          <w:szCs w:val="20"/>
        </w:rPr>
        <w:t xml:space="preserve"> </w:t>
      </w:r>
      <w:r w:rsidRPr="00920240">
        <w:rPr>
          <w:sz w:val="20"/>
          <w:szCs w:val="20"/>
        </w:rPr>
        <w:t>the</w:t>
      </w:r>
      <w:r w:rsidRPr="00920240">
        <w:rPr>
          <w:spacing w:val="-4"/>
          <w:sz w:val="20"/>
          <w:szCs w:val="20"/>
        </w:rPr>
        <w:t xml:space="preserve"> </w:t>
      </w:r>
      <w:r w:rsidRPr="00920240">
        <w:rPr>
          <w:sz w:val="20"/>
          <w:szCs w:val="20"/>
        </w:rPr>
        <w:t>Buzzer</w:t>
      </w:r>
      <w:r w:rsidRPr="00920240">
        <w:rPr>
          <w:spacing w:val="-4"/>
          <w:sz w:val="20"/>
          <w:szCs w:val="20"/>
        </w:rPr>
        <w:t xml:space="preserve"> </w:t>
      </w:r>
      <w:r w:rsidRPr="00920240">
        <w:rPr>
          <w:sz w:val="20"/>
          <w:szCs w:val="20"/>
        </w:rPr>
        <w:t>is</w:t>
      </w:r>
      <w:r w:rsidRPr="00920240">
        <w:rPr>
          <w:spacing w:val="-3"/>
          <w:sz w:val="20"/>
          <w:szCs w:val="20"/>
        </w:rPr>
        <w:t xml:space="preserve"> </w:t>
      </w:r>
      <w:r w:rsidRPr="00920240">
        <w:rPr>
          <w:sz w:val="20"/>
          <w:szCs w:val="20"/>
        </w:rPr>
        <w:t>sounding</w:t>
      </w:r>
      <w:r w:rsidRPr="00920240">
        <w:rPr>
          <w:spacing w:val="-3"/>
          <w:sz w:val="20"/>
          <w:szCs w:val="20"/>
        </w:rPr>
        <w:t xml:space="preserve"> </w:t>
      </w:r>
      <w:r w:rsidRPr="00920240">
        <w:rPr>
          <w:sz w:val="20"/>
          <w:szCs w:val="20"/>
        </w:rPr>
        <w:t>silences</w:t>
      </w:r>
      <w:r w:rsidRPr="00920240">
        <w:rPr>
          <w:spacing w:val="-4"/>
          <w:sz w:val="20"/>
          <w:szCs w:val="20"/>
        </w:rPr>
        <w:t xml:space="preserve"> </w:t>
      </w:r>
      <w:r w:rsidRPr="00920240">
        <w:rPr>
          <w:sz w:val="20"/>
          <w:szCs w:val="20"/>
        </w:rPr>
        <w:t>the</w:t>
      </w:r>
      <w:r w:rsidRPr="00920240">
        <w:rPr>
          <w:spacing w:val="-4"/>
          <w:sz w:val="20"/>
          <w:szCs w:val="20"/>
        </w:rPr>
        <w:t xml:space="preserve"> </w:t>
      </w:r>
      <w:r w:rsidRPr="00920240">
        <w:rPr>
          <w:sz w:val="20"/>
          <w:szCs w:val="20"/>
        </w:rPr>
        <w:t>Buzzer.</w:t>
      </w:r>
      <w:r w:rsidRPr="00920240">
        <w:rPr>
          <w:spacing w:val="-7"/>
          <w:sz w:val="20"/>
          <w:szCs w:val="20"/>
        </w:rPr>
        <w:t xml:space="preserve"> </w:t>
      </w:r>
      <w:r w:rsidR="00185274" w:rsidRPr="00920240">
        <w:rPr>
          <w:spacing w:val="-7"/>
          <w:sz w:val="20"/>
          <w:szCs w:val="20"/>
        </w:rPr>
        <w:t xml:space="preserve">The </w:t>
      </w:r>
      <w:r w:rsidRPr="00920240">
        <w:rPr>
          <w:spacing w:val="-51"/>
          <w:sz w:val="20"/>
          <w:szCs w:val="20"/>
        </w:rPr>
        <w:t xml:space="preserve"> </w:t>
      </w:r>
      <w:r w:rsidR="00185274" w:rsidRPr="00920240">
        <w:rPr>
          <w:spacing w:val="-51"/>
          <w:sz w:val="20"/>
          <w:szCs w:val="20"/>
        </w:rPr>
        <w:t xml:space="preserve">  </w:t>
      </w:r>
      <w:r w:rsidRPr="00920240">
        <w:rPr>
          <w:sz w:val="20"/>
          <w:szCs w:val="20"/>
        </w:rPr>
        <w:t>Buzzer</w:t>
      </w:r>
      <w:r w:rsidRPr="00920240">
        <w:rPr>
          <w:spacing w:val="-6"/>
          <w:sz w:val="20"/>
          <w:szCs w:val="20"/>
        </w:rPr>
        <w:t xml:space="preserve"> </w:t>
      </w:r>
      <w:r w:rsidRPr="00920240">
        <w:rPr>
          <w:sz w:val="20"/>
          <w:szCs w:val="20"/>
        </w:rPr>
        <w:t>will</w:t>
      </w:r>
      <w:r w:rsidRPr="00920240">
        <w:rPr>
          <w:spacing w:val="-5"/>
          <w:sz w:val="20"/>
          <w:szCs w:val="20"/>
        </w:rPr>
        <w:t xml:space="preserve"> </w:t>
      </w:r>
      <w:r w:rsidRPr="00920240">
        <w:rPr>
          <w:sz w:val="20"/>
          <w:szCs w:val="20"/>
        </w:rPr>
        <w:t>resound</w:t>
      </w:r>
      <w:r w:rsidRPr="00920240">
        <w:rPr>
          <w:spacing w:val="-5"/>
          <w:sz w:val="20"/>
          <w:szCs w:val="20"/>
        </w:rPr>
        <w:t xml:space="preserve"> </w:t>
      </w:r>
      <w:r w:rsidRPr="00920240">
        <w:rPr>
          <w:sz w:val="20"/>
          <w:szCs w:val="20"/>
        </w:rPr>
        <w:t>if</w:t>
      </w:r>
      <w:r w:rsidRPr="00920240">
        <w:rPr>
          <w:spacing w:val="-4"/>
          <w:sz w:val="20"/>
          <w:szCs w:val="20"/>
        </w:rPr>
        <w:t xml:space="preserve"> </w:t>
      </w:r>
      <w:r w:rsidRPr="00920240">
        <w:rPr>
          <w:sz w:val="20"/>
          <w:szCs w:val="20"/>
        </w:rPr>
        <w:t>there</w:t>
      </w:r>
      <w:r w:rsidRPr="00920240">
        <w:rPr>
          <w:spacing w:val="-5"/>
          <w:sz w:val="20"/>
          <w:szCs w:val="20"/>
        </w:rPr>
        <w:t xml:space="preserve"> </w:t>
      </w:r>
      <w:r w:rsidRPr="00920240">
        <w:rPr>
          <w:sz w:val="20"/>
          <w:szCs w:val="20"/>
        </w:rPr>
        <w:t>is</w:t>
      </w:r>
      <w:r w:rsidRPr="00920240">
        <w:rPr>
          <w:spacing w:val="-4"/>
          <w:sz w:val="20"/>
          <w:szCs w:val="20"/>
        </w:rPr>
        <w:t xml:space="preserve"> </w:t>
      </w:r>
      <w:r w:rsidRPr="00920240">
        <w:rPr>
          <w:sz w:val="20"/>
          <w:szCs w:val="20"/>
        </w:rPr>
        <w:t>a</w:t>
      </w:r>
      <w:r w:rsidRPr="00920240">
        <w:rPr>
          <w:spacing w:val="-5"/>
          <w:sz w:val="20"/>
          <w:szCs w:val="20"/>
        </w:rPr>
        <w:t xml:space="preserve"> </w:t>
      </w:r>
      <w:r w:rsidRPr="00920240">
        <w:rPr>
          <w:sz w:val="20"/>
          <w:szCs w:val="20"/>
        </w:rPr>
        <w:t>subsequent</w:t>
      </w:r>
      <w:r w:rsidRPr="00920240">
        <w:rPr>
          <w:spacing w:val="-5"/>
          <w:sz w:val="20"/>
          <w:szCs w:val="20"/>
        </w:rPr>
        <w:t xml:space="preserve"> </w:t>
      </w:r>
      <w:r w:rsidRPr="00920240">
        <w:rPr>
          <w:sz w:val="20"/>
          <w:szCs w:val="20"/>
        </w:rPr>
        <w:t>event.</w:t>
      </w:r>
      <w:r w:rsidRPr="00920240">
        <w:rPr>
          <w:spacing w:val="-4"/>
          <w:sz w:val="20"/>
          <w:szCs w:val="20"/>
        </w:rPr>
        <w:t xml:space="preserve"> </w:t>
      </w:r>
      <w:r w:rsidRPr="00920240">
        <w:rPr>
          <w:sz w:val="20"/>
          <w:szCs w:val="20"/>
        </w:rPr>
        <w:t>Pressing</w:t>
      </w:r>
      <w:r w:rsidRPr="00920240">
        <w:rPr>
          <w:spacing w:val="-4"/>
          <w:sz w:val="20"/>
          <w:szCs w:val="20"/>
        </w:rPr>
        <w:t xml:space="preserve"> </w:t>
      </w:r>
      <w:r w:rsidRPr="00920240">
        <w:rPr>
          <w:sz w:val="20"/>
          <w:szCs w:val="20"/>
        </w:rPr>
        <w:t>the</w:t>
      </w:r>
      <w:r w:rsidRPr="00920240">
        <w:rPr>
          <w:spacing w:val="-5"/>
          <w:sz w:val="20"/>
          <w:szCs w:val="20"/>
        </w:rPr>
        <w:t xml:space="preserve"> </w:t>
      </w:r>
      <w:r w:rsidRPr="00920240">
        <w:rPr>
          <w:sz w:val="20"/>
          <w:szCs w:val="20"/>
        </w:rPr>
        <w:t>button</w:t>
      </w:r>
      <w:r w:rsidRPr="00920240">
        <w:rPr>
          <w:spacing w:val="-5"/>
          <w:sz w:val="20"/>
          <w:szCs w:val="20"/>
        </w:rPr>
        <w:t xml:space="preserve"> </w:t>
      </w:r>
      <w:r w:rsidRPr="00920240">
        <w:rPr>
          <w:sz w:val="20"/>
          <w:szCs w:val="20"/>
        </w:rPr>
        <w:t>when</w:t>
      </w:r>
      <w:r w:rsidRPr="00920240">
        <w:rPr>
          <w:spacing w:val="-4"/>
          <w:sz w:val="20"/>
          <w:szCs w:val="20"/>
        </w:rPr>
        <w:t xml:space="preserve"> </w:t>
      </w:r>
      <w:r w:rsidRPr="00920240">
        <w:rPr>
          <w:sz w:val="20"/>
          <w:szCs w:val="20"/>
        </w:rPr>
        <w:t>the</w:t>
      </w:r>
      <w:r w:rsidRPr="00920240">
        <w:rPr>
          <w:spacing w:val="-5"/>
          <w:sz w:val="20"/>
          <w:szCs w:val="20"/>
        </w:rPr>
        <w:t xml:space="preserve"> </w:t>
      </w:r>
      <w:r w:rsidRPr="00920240">
        <w:rPr>
          <w:sz w:val="20"/>
          <w:szCs w:val="20"/>
        </w:rPr>
        <w:t>Buzzer</w:t>
      </w:r>
      <w:r w:rsidRPr="00920240">
        <w:rPr>
          <w:spacing w:val="-5"/>
          <w:sz w:val="20"/>
          <w:szCs w:val="20"/>
        </w:rPr>
        <w:t xml:space="preserve"> </w:t>
      </w:r>
      <w:r w:rsidRPr="00920240">
        <w:rPr>
          <w:sz w:val="20"/>
          <w:szCs w:val="20"/>
        </w:rPr>
        <w:t>is</w:t>
      </w:r>
      <w:r w:rsidRPr="00920240">
        <w:rPr>
          <w:spacing w:val="-5"/>
          <w:sz w:val="20"/>
          <w:szCs w:val="20"/>
        </w:rPr>
        <w:t xml:space="preserve"> </w:t>
      </w:r>
      <w:r w:rsidRPr="00920240">
        <w:rPr>
          <w:sz w:val="20"/>
          <w:szCs w:val="20"/>
        </w:rPr>
        <w:t>not</w:t>
      </w:r>
      <w:r w:rsidRPr="00920240">
        <w:rPr>
          <w:spacing w:val="-51"/>
          <w:sz w:val="20"/>
          <w:szCs w:val="20"/>
        </w:rPr>
        <w:t xml:space="preserve"> </w:t>
      </w:r>
      <w:r w:rsidRPr="00920240">
        <w:rPr>
          <w:sz w:val="20"/>
          <w:szCs w:val="20"/>
        </w:rPr>
        <w:t>sounding</w:t>
      </w:r>
      <w:r w:rsidRPr="00920240">
        <w:rPr>
          <w:spacing w:val="2"/>
          <w:sz w:val="20"/>
          <w:szCs w:val="20"/>
        </w:rPr>
        <w:t xml:space="preserve"> </w:t>
      </w:r>
      <w:r w:rsidRPr="00920240">
        <w:rPr>
          <w:sz w:val="20"/>
          <w:szCs w:val="20"/>
        </w:rPr>
        <w:t>has</w:t>
      </w:r>
      <w:r w:rsidRPr="00920240">
        <w:rPr>
          <w:spacing w:val="3"/>
          <w:sz w:val="20"/>
          <w:szCs w:val="20"/>
        </w:rPr>
        <w:t xml:space="preserve"> </w:t>
      </w:r>
      <w:r w:rsidRPr="00920240">
        <w:rPr>
          <w:sz w:val="20"/>
          <w:szCs w:val="20"/>
        </w:rPr>
        <w:t>no</w:t>
      </w:r>
      <w:r w:rsidRPr="00920240">
        <w:rPr>
          <w:spacing w:val="2"/>
          <w:sz w:val="20"/>
          <w:szCs w:val="20"/>
        </w:rPr>
        <w:t xml:space="preserve"> </w:t>
      </w:r>
      <w:r w:rsidRPr="00920240">
        <w:rPr>
          <w:sz w:val="20"/>
          <w:szCs w:val="20"/>
        </w:rPr>
        <w:t>effect.</w:t>
      </w:r>
    </w:p>
    <w:p w14:paraId="727DB5F6" w14:textId="77777777" w:rsidR="001869FD" w:rsidRPr="00920240" w:rsidRDefault="001869FD" w:rsidP="001869FD">
      <w:pPr>
        <w:ind w:left="2592"/>
        <w:rPr>
          <w:sz w:val="20"/>
          <w:szCs w:val="20"/>
        </w:rPr>
      </w:pPr>
    </w:p>
    <w:p w14:paraId="5BBAA516" w14:textId="77777777" w:rsidR="00D540FB" w:rsidRPr="00920240" w:rsidRDefault="001869FD" w:rsidP="005A636C">
      <w:pPr>
        <w:numPr>
          <w:ilvl w:val="1"/>
          <w:numId w:val="25"/>
        </w:numPr>
        <w:rPr>
          <w:sz w:val="20"/>
          <w:szCs w:val="20"/>
        </w:rPr>
      </w:pPr>
      <w:r w:rsidRPr="00920240">
        <w:rPr>
          <w:sz w:val="20"/>
          <w:szCs w:val="20"/>
        </w:rPr>
        <w:lastRenderedPageBreak/>
        <w:t>SYSTEM COMPONENTS</w:t>
      </w:r>
    </w:p>
    <w:p w14:paraId="225C2D9D" w14:textId="77777777" w:rsidR="00D540FB" w:rsidRPr="00920240" w:rsidRDefault="00D540FB" w:rsidP="00D540FB">
      <w:pPr>
        <w:rPr>
          <w:sz w:val="20"/>
          <w:szCs w:val="20"/>
        </w:rPr>
      </w:pPr>
    </w:p>
    <w:p w14:paraId="454E93BC" w14:textId="77777777" w:rsidR="001869FD" w:rsidRPr="00920240" w:rsidRDefault="00CC4661" w:rsidP="00CC4661">
      <w:pPr>
        <w:ind w:left="360"/>
        <w:rPr>
          <w:sz w:val="20"/>
          <w:szCs w:val="20"/>
        </w:rPr>
      </w:pPr>
      <w:r w:rsidRPr="00920240">
        <w:rPr>
          <w:sz w:val="20"/>
          <w:szCs w:val="20"/>
        </w:rPr>
        <w:t xml:space="preserve">A. </w:t>
      </w:r>
      <w:r w:rsidRPr="00920240">
        <w:rPr>
          <w:sz w:val="20"/>
          <w:szCs w:val="20"/>
        </w:rPr>
        <w:tab/>
      </w:r>
      <w:r w:rsidR="001869FD" w:rsidRPr="00920240">
        <w:rPr>
          <w:sz w:val="20"/>
          <w:szCs w:val="20"/>
        </w:rPr>
        <w:t>Compatible FAC</w:t>
      </w:r>
      <w:r w:rsidR="00141801" w:rsidRPr="00920240">
        <w:rPr>
          <w:sz w:val="20"/>
          <w:szCs w:val="20"/>
        </w:rPr>
        <w:t>U</w:t>
      </w:r>
      <w:r w:rsidR="001869FD" w:rsidRPr="00920240">
        <w:rPr>
          <w:sz w:val="20"/>
          <w:szCs w:val="20"/>
        </w:rPr>
        <w:t xml:space="preserve"> Accessories</w:t>
      </w:r>
    </w:p>
    <w:p w14:paraId="728679DF" w14:textId="77777777" w:rsidR="00CC4661" w:rsidRPr="00920240" w:rsidRDefault="00CC4661" w:rsidP="00CC4661">
      <w:pPr>
        <w:ind w:left="360"/>
        <w:rPr>
          <w:sz w:val="20"/>
          <w:szCs w:val="20"/>
        </w:rPr>
      </w:pPr>
    </w:p>
    <w:p w14:paraId="2BFE5367" w14:textId="4E5746BE" w:rsidR="00213905" w:rsidRPr="00920240" w:rsidRDefault="00CC4661" w:rsidP="005A636C">
      <w:pPr>
        <w:numPr>
          <w:ilvl w:val="0"/>
          <w:numId w:val="31"/>
        </w:numPr>
        <w:ind w:left="1440"/>
        <w:rPr>
          <w:sz w:val="20"/>
          <w:szCs w:val="20"/>
        </w:rPr>
      </w:pPr>
      <w:r w:rsidRPr="00920240">
        <w:rPr>
          <w:sz w:val="20"/>
          <w:szCs w:val="20"/>
        </w:rPr>
        <w:t xml:space="preserve">MR-2300-A Six Initiating </w:t>
      </w:r>
      <w:r w:rsidR="00185274" w:rsidRPr="00920240">
        <w:rPr>
          <w:sz w:val="20"/>
          <w:szCs w:val="20"/>
        </w:rPr>
        <w:t xml:space="preserve">Device </w:t>
      </w:r>
      <w:r w:rsidRPr="00920240">
        <w:rPr>
          <w:sz w:val="20"/>
          <w:szCs w:val="20"/>
        </w:rPr>
        <w:t>Circuit Class “A” Converter Modul</w:t>
      </w:r>
      <w:r w:rsidR="00213905" w:rsidRPr="00920240">
        <w:rPr>
          <w:sz w:val="20"/>
          <w:szCs w:val="20"/>
        </w:rPr>
        <w:t xml:space="preserve">e. </w:t>
      </w:r>
    </w:p>
    <w:p w14:paraId="56D265C4" w14:textId="77777777" w:rsidR="00213905" w:rsidRPr="00920240" w:rsidRDefault="00213905" w:rsidP="00213905">
      <w:pPr>
        <w:ind w:left="1440"/>
        <w:rPr>
          <w:sz w:val="20"/>
          <w:szCs w:val="20"/>
        </w:rPr>
      </w:pPr>
    </w:p>
    <w:p w14:paraId="6096F7C1" w14:textId="5026D826" w:rsidR="00213905" w:rsidRPr="00920240" w:rsidRDefault="00213905" w:rsidP="005A636C">
      <w:pPr>
        <w:numPr>
          <w:ilvl w:val="0"/>
          <w:numId w:val="32"/>
        </w:numPr>
        <w:rPr>
          <w:sz w:val="20"/>
          <w:szCs w:val="20"/>
        </w:rPr>
      </w:pPr>
      <w:r w:rsidRPr="00920240">
        <w:rPr>
          <w:sz w:val="20"/>
          <w:szCs w:val="20"/>
        </w:rPr>
        <w:t xml:space="preserve">The MR-2300-A converts six Class “B” </w:t>
      </w:r>
      <w:r w:rsidR="007A6E54" w:rsidRPr="00920240">
        <w:rPr>
          <w:sz w:val="20"/>
          <w:szCs w:val="20"/>
        </w:rPr>
        <w:t xml:space="preserve">circuits </w:t>
      </w:r>
      <w:r w:rsidRPr="00920240">
        <w:rPr>
          <w:sz w:val="20"/>
          <w:szCs w:val="20"/>
        </w:rPr>
        <w:t xml:space="preserve">on the MR-2300 main board to Class “A” circuits. The MR-2300-A is equipped with wire leads to connect to the MR-2300 main board. It mounts to the right of the main board Class “B” initiating </w:t>
      </w:r>
      <w:r w:rsidR="0063068C" w:rsidRPr="00920240">
        <w:rPr>
          <w:sz w:val="20"/>
          <w:szCs w:val="20"/>
        </w:rPr>
        <w:t xml:space="preserve">device </w:t>
      </w:r>
      <w:r w:rsidRPr="00920240">
        <w:rPr>
          <w:sz w:val="20"/>
          <w:szCs w:val="20"/>
        </w:rPr>
        <w:t xml:space="preserve">circuits. Two MR-2300-A modules are required to convert all twelve initiating </w:t>
      </w:r>
      <w:r w:rsidR="0063068C" w:rsidRPr="00920240">
        <w:rPr>
          <w:sz w:val="20"/>
          <w:szCs w:val="20"/>
        </w:rPr>
        <w:t>de</w:t>
      </w:r>
      <w:r w:rsidR="002148AF" w:rsidRPr="00920240">
        <w:rPr>
          <w:sz w:val="20"/>
          <w:szCs w:val="20"/>
        </w:rPr>
        <w:t xml:space="preserve">vice </w:t>
      </w:r>
      <w:r w:rsidRPr="00920240">
        <w:rPr>
          <w:sz w:val="20"/>
          <w:szCs w:val="20"/>
        </w:rPr>
        <w:t>circuits on an MR-2312 series panel.</w:t>
      </w:r>
    </w:p>
    <w:p w14:paraId="1AAB8201" w14:textId="77777777" w:rsidR="00213905" w:rsidRPr="00920240" w:rsidRDefault="00213905" w:rsidP="00213905">
      <w:pPr>
        <w:ind w:left="2160"/>
        <w:rPr>
          <w:sz w:val="20"/>
          <w:szCs w:val="20"/>
        </w:rPr>
      </w:pPr>
    </w:p>
    <w:p w14:paraId="40A72081" w14:textId="3CF11D7B" w:rsidR="00213905" w:rsidRPr="00920240" w:rsidRDefault="00213905" w:rsidP="001D0599">
      <w:pPr>
        <w:ind w:left="1080"/>
        <w:rPr>
          <w:sz w:val="20"/>
          <w:szCs w:val="20"/>
        </w:rPr>
      </w:pPr>
      <w:r w:rsidRPr="00920240">
        <w:rPr>
          <w:sz w:val="20"/>
          <w:szCs w:val="20"/>
        </w:rPr>
        <w:t xml:space="preserve">2. </w:t>
      </w:r>
      <w:r w:rsidRPr="00920240">
        <w:rPr>
          <w:sz w:val="20"/>
          <w:szCs w:val="20"/>
        </w:rPr>
        <w:tab/>
        <w:t xml:space="preserve">MR-2300-NC4 Four </w:t>
      </w:r>
      <w:r w:rsidR="002148AF" w:rsidRPr="00920240">
        <w:rPr>
          <w:sz w:val="20"/>
          <w:szCs w:val="20"/>
        </w:rPr>
        <w:t>Notification Appliance</w:t>
      </w:r>
      <w:r w:rsidRPr="00920240">
        <w:rPr>
          <w:sz w:val="20"/>
          <w:szCs w:val="20"/>
        </w:rPr>
        <w:t xml:space="preserve"> Circuit Class “A” Converter Module</w:t>
      </w:r>
    </w:p>
    <w:p w14:paraId="6696BAEB" w14:textId="154276B2" w:rsidR="00213905" w:rsidRPr="00920240" w:rsidRDefault="00213905" w:rsidP="005A636C">
      <w:pPr>
        <w:numPr>
          <w:ilvl w:val="0"/>
          <w:numId w:val="33"/>
        </w:numPr>
        <w:rPr>
          <w:sz w:val="20"/>
          <w:szCs w:val="20"/>
        </w:rPr>
      </w:pPr>
      <w:r w:rsidRPr="00920240">
        <w:rPr>
          <w:sz w:val="20"/>
          <w:szCs w:val="20"/>
        </w:rPr>
        <w:t xml:space="preserve">The MR-2300-NC4 converts four Class “B” </w:t>
      </w:r>
      <w:r w:rsidR="002148AF" w:rsidRPr="00920240">
        <w:rPr>
          <w:sz w:val="20"/>
          <w:szCs w:val="20"/>
        </w:rPr>
        <w:t>notification appliance</w:t>
      </w:r>
      <w:r w:rsidRPr="00920240">
        <w:rPr>
          <w:sz w:val="20"/>
          <w:szCs w:val="20"/>
        </w:rPr>
        <w:t xml:space="preserve"> circuits on the MR-2300 main board to Class “A” circuits. The MR-2300-NC4 is equipped with wire leads to connect to the MR-2300 main board. It mounts to the right of the main board Class “B” </w:t>
      </w:r>
      <w:r w:rsidR="002148AF" w:rsidRPr="00920240">
        <w:rPr>
          <w:sz w:val="20"/>
          <w:szCs w:val="20"/>
        </w:rPr>
        <w:t>notification appliance</w:t>
      </w:r>
      <w:r w:rsidRPr="00920240">
        <w:rPr>
          <w:sz w:val="20"/>
          <w:szCs w:val="20"/>
        </w:rPr>
        <w:t xml:space="preserve"> circuits and is used with the MR-2312 series panels.</w:t>
      </w:r>
    </w:p>
    <w:p w14:paraId="3F8DC334" w14:textId="77777777" w:rsidR="001D0599" w:rsidRPr="00920240" w:rsidRDefault="001D0599" w:rsidP="001D0599">
      <w:pPr>
        <w:rPr>
          <w:sz w:val="20"/>
          <w:szCs w:val="20"/>
        </w:rPr>
      </w:pPr>
    </w:p>
    <w:p w14:paraId="3C868911" w14:textId="3DD3ED09" w:rsidR="00213905" w:rsidRPr="00920240" w:rsidRDefault="001D0599" w:rsidP="001D0599">
      <w:pPr>
        <w:ind w:left="1080"/>
        <w:rPr>
          <w:sz w:val="20"/>
          <w:szCs w:val="20"/>
        </w:rPr>
      </w:pPr>
      <w:r w:rsidRPr="00920240">
        <w:rPr>
          <w:sz w:val="20"/>
          <w:szCs w:val="20"/>
        </w:rPr>
        <w:t>3.</w:t>
      </w:r>
      <w:r w:rsidRPr="00920240">
        <w:rPr>
          <w:sz w:val="20"/>
          <w:szCs w:val="20"/>
        </w:rPr>
        <w:tab/>
      </w:r>
      <w:r w:rsidR="00213905" w:rsidRPr="00920240">
        <w:rPr>
          <w:sz w:val="20"/>
          <w:szCs w:val="20"/>
        </w:rPr>
        <w:t xml:space="preserve">MR-2300-NC2 Two </w:t>
      </w:r>
      <w:r w:rsidR="002148AF" w:rsidRPr="00920240">
        <w:rPr>
          <w:sz w:val="20"/>
          <w:szCs w:val="20"/>
        </w:rPr>
        <w:t>Notification Appliance</w:t>
      </w:r>
      <w:r w:rsidR="00213905" w:rsidRPr="00920240">
        <w:rPr>
          <w:sz w:val="20"/>
          <w:szCs w:val="20"/>
        </w:rPr>
        <w:t xml:space="preserve"> Circuit Class “A” Converter Module</w:t>
      </w:r>
    </w:p>
    <w:p w14:paraId="10452F97" w14:textId="77777777" w:rsidR="00213905" w:rsidRPr="00920240" w:rsidRDefault="00213905" w:rsidP="00213905">
      <w:pPr>
        <w:ind w:left="2160"/>
        <w:rPr>
          <w:sz w:val="20"/>
          <w:szCs w:val="20"/>
        </w:rPr>
      </w:pPr>
    </w:p>
    <w:p w14:paraId="493F623C" w14:textId="7C7B73F0" w:rsidR="00213905" w:rsidRPr="00920240" w:rsidRDefault="00213905" w:rsidP="005A636C">
      <w:pPr>
        <w:numPr>
          <w:ilvl w:val="0"/>
          <w:numId w:val="34"/>
        </w:numPr>
        <w:rPr>
          <w:sz w:val="20"/>
          <w:szCs w:val="20"/>
        </w:rPr>
      </w:pPr>
      <w:r w:rsidRPr="00920240">
        <w:rPr>
          <w:sz w:val="20"/>
          <w:szCs w:val="20"/>
        </w:rPr>
        <w:t xml:space="preserve">The MR-2300-NC2 converts two Class “B” </w:t>
      </w:r>
      <w:r w:rsidR="002148AF" w:rsidRPr="00920240">
        <w:rPr>
          <w:sz w:val="20"/>
          <w:szCs w:val="20"/>
        </w:rPr>
        <w:t xml:space="preserve">notification appliance </w:t>
      </w:r>
      <w:r w:rsidRPr="00920240">
        <w:rPr>
          <w:sz w:val="20"/>
          <w:szCs w:val="20"/>
        </w:rPr>
        <w:t xml:space="preserve">circuits on the MR-2300 main board to Class “A” circuits. The MR-2300-NC2 is equipped with wire leads to connect to the MR-2300 main board. It mounts to the right of the main board Class “B” </w:t>
      </w:r>
      <w:r w:rsidR="002148AF" w:rsidRPr="00920240">
        <w:rPr>
          <w:sz w:val="20"/>
          <w:szCs w:val="20"/>
        </w:rPr>
        <w:t>notification appliance</w:t>
      </w:r>
      <w:r w:rsidRPr="00920240">
        <w:rPr>
          <w:sz w:val="20"/>
          <w:szCs w:val="20"/>
        </w:rPr>
        <w:t xml:space="preserve"> circuits and is used with the MR-2306 series panels.</w:t>
      </w:r>
    </w:p>
    <w:p w14:paraId="1FA88259" w14:textId="77777777" w:rsidR="00213905" w:rsidRPr="00920240" w:rsidRDefault="00213905" w:rsidP="00213905">
      <w:pPr>
        <w:ind w:left="2160"/>
        <w:rPr>
          <w:sz w:val="20"/>
          <w:szCs w:val="20"/>
        </w:rPr>
      </w:pPr>
    </w:p>
    <w:p w14:paraId="1E9D4F0D" w14:textId="77777777" w:rsidR="00213905" w:rsidRPr="00920240" w:rsidRDefault="001D0599" w:rsidP="001D0599">
      <w:pPr>
        <w:ind w:left="1080"/>
        <w:rPr>
          <w:sz w:val="20"/>
          <w:szCs w:val="20"/>
        </w:rPr>
      </w:pPr>
      <w:r w:rsidRPr="00920240">
        <w:rPr>
          <w:sz w:val="20"/>
          <w:szCs w:val="20"/>
        </w:rPr>
        <w:t>4.</w:t>
      </w:r>
      <w:r w:rsidRPr="00920240">
        <w:rPr>
          <w:sz w:val="20"/>
          <w:szCs w:val="20"/>
        </w:rPr>
        <w:tab/>
      </w:r>
      <w:r w:rsidR="00213905" w:rsidRPr="00920240">
        <w:rPr>
          <w:sz w:val="20"/>
          <w:szCs w:val="20"/>
        </w:rPr>
        <w:t>MR-2306-R6/MR-2312-R12 Relay Circuit Adder Modules</w:t>
      </w:r>
    </w:p>
    <w:p w14:paraId="13EE5A7A" w14:textId="77777777" w:rsidR="00213905" w:rsidRPr="00920240" w:rsidRDefault="00213905" w:rsidP="00213905">
      <w:pPr>
        <w:ind w:left="2160"/>
        <w:rPr>
          <w:sz w:val="20"/>
          <w:szCs w:val="20"/>
        </w:rPr>
      </w:pPr>
    </w:p>
    <w:p w14:paraId="3A11A900" w14:textId="77777777" w:rsidR="00213905" w:rsidRPr="00920240" w:rsidRDefault="00213905" w:rsidP="005A636C">
      <w:pPr>
        <w:numPr>
          <w:ilvl w:val="0"/>
          <w:numId w:val="35"/>
        </w:numPr>
        <w:rPr>
          <w:sz w:val="20"/>
          <w:szCs w:val="20"/>
        </w:rPr>
      </w:pPr>
      <w:r w:rsidRPr="00920240">
        <w:rPr>
          <w:sz w:val="20"/>
          <w:szCs w:val="20"/>
        </w:rPr>
        <w:t>The MR-2306-R6 provides six configurable relay circuits, rated @ 28 VDC, 1 amp (resistive). The MR-2312-R12 provides twelve Form C configurable relay circuits, rated @ 28 VDC, 1 amp (resistive). On both models each circuit can be configured as a Normally Open (N.O.) or Normally Closed (N.C.) contact. Each relay is equipped with an LED that is lit when the relay is energized. The relays can be configured as relay per zone (1 to 1), Common on Alarm, Common on Supervisory or programmable for logical or adjacent zone configuration. An adjacent zone configuration will turn on adjacent zone when configured zone is active. A chaining configuration allows for multiple relays to turn on.</w:t>
      </w:r>
    </w:p>
    <w:p w14:paraId="528D450F" w14:textId="77777777" w:rsidR="00213905" w:rsidRPr="00920240" w:rsidRDefault="00213905" w:rsidP="00213905">
      <w:pPr>
        <w:ind w:left="2160"/>
        <w:rPr>
          <w:sz w:val="20"/>
          <w:szCs w:val="20"/>
        </w:rPr>
      </w:pPr>
    </w:p>
    <w:p w14:paraId="109F250C" w14:textId="77777777" w:rsidR="00213905" w:rsidRPr="00920240" w:rsidRDefault="00DE267E" w:rsidP="001D0599">
      <w:pPr>
        <w:ind w:left="1080"/>
        <w:rPr>
          <w:sz w:val="20"/>
          <w:szCs w:val="20"/>
        </w:rPr>
      </w:pPr>
      <w:r w:rsidRPr="00920240">
        <w:rPr>
          <w:sz w:val="20"/>
          <w:szCs w:val="20"/>
        </w:rPr>
        <w:t xml:space="preserve">5. </w:t>
      </w:r>
      <w:r w:rsidR="001D0599" w:rsidRPr="00920240">
        <w:rPr>
          <w:sz w:val="20"/>
          <w:szCs w:val="20"/>
        </w:rPr>
        <w:tab/>
      </w:r>
      <w:r w:rsidR="00213905" w:rsidRPr="00920240">
        <w:rPr>
          <w:sz w:val="20"/>
          <w:szCs w:val="20"/>
        </w:rPr>
        <w:t>MR-2300-PR Polarity Reversal/City Tie Module</w:t>
      </w:r>
    </w:p>
    <w:p w14:paraId="445CF39C" w14:textId="77777777" w:rsidR="00FA373C" w:rsidRPr="00920240" w:rsidRDefault="00FA373C" w:rsidP="00FA373C">
      <w:pPr>
        <w:ind w:left="2160"/>
        <w:rPr>
          <w:sz w:val="20"/>
          <w:szCs w:val="20"/>
        </w:rPr>
      </w:pPr>
    </w:p>
    <w:p w14:paraId="3CFA6EA1" w14:textId="77777777" w:rsidR="00213905" w:rsidRPr="00920240" w:rsidRDefault="00213905" w:rsidP="005A636C">
      <w:pPr>
        <w:numPr>
          <w:ilvl w:val="0"/>
          <w:numId w:val="36"/>
        </w:numPr>
        <w:rPr>
          <w:sz w:val="20"/>
          <w:szCs w:val="20"/>
        </w:rPr>
      </w:pPr>
      <w:r w:rsidRPr="00920240">
        <w:rPr>
          <w:sz w:val="20"/>
          <w:szCs w:val="20"/>
        </w:rPr>
        <w:t xml:space="preserve">The MR-2300-PR provides outputs for city box and polarity reversal applications. As a city tie </w:t>
      </w:r>
      <w:r w:rsidR="00F302E0" w:rsidRPr="00920240">
        <w:rPr>
          <w:sz w:val="20"/>
          <w:szCs w:val="20"/>
        </w:rPr>
        <w:t>module,</w:t>
      </w:r>
      <w:r w:rsidRPr="00920240">
        <w:rPr>
          <w:sz w:val="20"/>
          <w:szCs w:val="20"/>
        </w:rPr>
        <w:t xml:space="preserve"> the MR-2300-PR provides an interface between the control panel indicating circuits and a master box. It provides off-premises signal transmission for systems that must comply with NFPA requirements for Auxiliary Protective Systems. As a polarity reversal </w:t>
      </w:r>
      <w:r w:rsidR="00F302E0" w:rsidRPr="00920240">
        <w:rPr>
          <w:sz w:val="20"/>
          <w:szCs w:val="20"/>
        </w:rPr>
        <w:t>module,</w:t>
      </w:r>
      <w:r w:rsidRPr="00920240">
        <w:rPr>
          <w:sz w:val="20"/>
          <w:szCs w:val="20"/>
        </w:rPr>
        <w:t xml:space="preserve"> the MR-2300-PR provides an interface between the control panel and a reverse polarity receiver. It provides off-premises signal transmission for systems that must comply with NFPA requirements.</w:t>
      </w:r>
    </w:p>
    <w:p w14:paraId="3C089CC0" w14:textId="77777777" w:rsidR="001E4EC9" w:rsidRPr="00920240" w:rsidRDefault="001E4EC9" w:rsidP="001E4EC9">
      <w:pPr>
        <w:rPr>
          <w:sz w:val="20"/>
          <w:szCs w:val="20"/>
        </w:rPr>
      </w:pPr>
    </w:p>
    <w:p w14:paraId="31724752" w14:textId="137A3B79" w:rsidR="001E4EC9" w:rsidRPr="00920240" w:rsidRDefault="00AD7694" w:rsidP="001E4EC9">
      <w:pPr>
        <w:ind w:left="1080"/>
        <w:rPr>
          <w:sz w:val="20"/>
          <w:szCs w:val="20"/>
        </w:rPr>
      </w:pPr>
      <w:r w:rsidRPr="00920240">
        <w:rPr>
          <w:sz w:val="20"/>
          <w:szCs w:val="20"/>
        </w:rPr>
        <w:t>6</w:t>
      </w:r>
      <w:r w:rsidR="001E4EC9" w:rsidRPr="00920240">
        <w:rPr>
          <w:sz w:val="20"/>
          <w:szCs w:val="20"/>
        </w:rPr>
        <w:t xml:space="preserve">. </w:t>
      </w:r>
      <w:r w:rsidR="001E4EC9" w:rsidRPr="00920240">
        <w:rPr>
          <w:sz w:val="20"/>
          <w:szCs w:val="20"/>
        </w:rPr>
        <w:tab/>
        <w:t>MR-2300-LCDR Remote LCD Annunciator</w:t>
      </w:r>
    </w:p>
    <w:p w14:paraId="0826D8E7" w14:textId="77777777" w:rsidR="001E4EC9" w:rsidRPr="00920240" w:rsidRDefault="001E4EC9" w:rsidP="001E4EC9">
      <w:pPr>
        <w:ind w:left="2160"/>
        <w:rPr>
          <w:sz w:val="20"/>
          <w:szCs w:val="20"/>
        </w:rPr>
      </w:pPr>
    </w:p>
    <w:p w14:paraId="555BCDAA" w14:textId="752710A3" w:rsidR="001E4EC9" w:rsidRPr="00920240" w:rsidRDefault="001E4EC9" w:rsidP="005A636C">
      <w:pPr>
        <w:numPr>
          <w:ilvl w:val="0"/>
          <w:numId w:val="38"/>
        </w:numPr>
        <w:rPr>
          <w:sz w:val="20"/>
          <w:szCs w:val="20"/>
        </w:rPr>
      </w:pPr>
      <w:r w:rsidRPr="00920240">
        <w:rPr>
          <w:sz w:val="20"/>
          <w:szCs w:val="20"/>
        </w:rPr>
        <w:t xml:space="preserve">The MR-2300-LCDR provides LCD remote annunciation through a 2 line by </w:t>
      </w:r>
      <w:r w:rsidR="00E73B82" w:rsidRPr="00920240">
        <w:rPr>
          <w:sz w:val="20"/>
          <w:szCs w:val="20"/>
        </w:rPr>
        <w:t>20-character</w:t>
      </w:r>
      <w:r w:rsidRPr="00920240">
        <w:rPr>
          <w:sz w:val="20"/>
          <w:szCs w:val="20"/>
        </w:rPr>
        <w:t xml:space="preserve"> LCD display. The MR-2300-LCDR provides control switches for System Reset, Signal Silence, Fire Drill and Acknowledge as well as a numeric keypad to access the menu functions. The common control functions can be </w:t>
      </w:r>
      <w:r w:rsidRPr="00920240">
        <w:rPr>
          <w:sz w:val="20"/>
          <w:szCs w:val="20"/>
        </w:rPr>
        <w:lastRenderedPageBreak/>
        <w:t>disabled on a per function basis. The MR-2300-LCDR has LED indicators for A.C. On, Alarm, Supervisory, Trouble and CPU Fail. The MR-2300-LCDR comes complete with a red enclosure and a CAT-30 Lock and key.</w:t>
      </w:r>
    </w:p>
    <w:p w14:paraId="3DEDD1FE" w14:textId="77777777" w:rsidR="001E4EC9" w:rsidRPr="00920240" w:rsidRDefault="001E4EC9" w:rsidP="001E4EC9">
      <w:pPr>
        <w:ind w:left="2160"/>
        <w:rPr>
          <w:sz w:val="20"/>
          <w:szCs w:val="20"/>
        </w:rPr>
      </w:pPr>
    </w:p>
    <w:p w14:paraId="679DD1F1" w14:textId="23EAD576" w:rsidR="001E4EC9" w:rsidRPr="00920240" w:rsidRDefault="00AD7694" w:rsidP="001E4EC9">
      <w:pPr>
        <w:ind w:left="1080"/>
        <w:rPr>
          <w:sz w:val="20"/>
          <w:szCs w:val="20"/>
        </w:rPr>
      </w:pPr>
      <w:r w:rsidRPr="00920240">
        <w:rPr>
          <w:sz w:val="20"/>
          <w:szCs w:val="20"/>
        </w:rPr>
        <w:t>7</w:t>
      </w:r>
      <w:r w:rsidR="001E4EC9" w:rsidRPr="00920240">
        <w:rPr>
          <w:sz w:val="20"/>
          <w:szCs w:val="20"/>
        </w:rPr>
        <w:t xml:space="preserve">. </w:t>
      </w:r>
      <w:r w:rsidR="001E4EC9" w:rsidRPr="00920240">
        <w:rPr>
          <w:sz w:val="20"/>
          <w:szCs w:val="20"/>
        </w:rPr>
        <w:tab/>
        <w:t>MR-2312-ATR Remote LED Annunciator</w:t>
      </w:r>
    </w:p>
    <w:p w14:paraId="2C8BEE22" w14:textId="77777777" w:rsidR="001E4EC9" w:rsidRPr="00920240" w:rsidRDefault="001E4EC9" w:rsidP="001E4EC9">
      <w:pPr>
        <w:ind w:left="2160"/>
        <w:rPr>
          <w:sz w:val="20"/>
          <w:szCs w:val="20"/>
        </w:rPr>
      </w:pPr>
    </w:p>
    <w:p w14:paraId="0F3B5131" w14:textId="372C20A0" w:rsidR="001E4EC9" w:rsidRPr="00920240" w:rsidRDefault="001E4EC9" w:rsidP="005A636C">
      <w:pPr>
        <w:numPr>
          <w:ilvl w:val="0"/>
          <w:numId w:val="39"/>
        </w:numPr>
        <w:rPr>
          <w:sz w:val="20"/>
          <w:szCs w:val="20"/>
        </w:rPr>
      </w:pPr>
      <w:r w:rsidRPr="00920240">
        <w:rPr>
          <w:sz w:val="20"/>
          <w:szCs w:val="20"/>
        </w:rPr>
        <w:t>The MR-2312-ATR provide</w:t>
      </w:r>
      <w:r w:rsidR="0059098D" w:rsidRPr="00920240">
        <w:rPr>
          <w:sz w:val="20"/>
          <w:szCs w:val="20"/>
        </w:rPr>
        <w:t>s</w:t>
      </w:r>
      <w:r w:rsidRPr="00920240">
        <w:rPr>
          <w:sz w:val="20"/>
          <w:szCs w:val="20"/>
        </w:rPr>
        <w:t xml:space="preserve"> 16 points of LED annunciation. </w:t>
      </w:r>
      <w:r w:rsidR="00962159" w:rsidRPr="00920240">
        <w:rPr>
          <w:sz w:val="20"/>
          <w:szCs w:val="20"/>
        </w:rPr>
        <w:t xml:space="preserve">It </w:t>
      </w:r>
      <w:r w:rsidR="006B0541" w:rsidRPr="00920240">
        <w:rPr>
          <w:sz w:val="20"/>
          <w:szCs w:val="20"/>
        </w:rPr>
        <w:t xml:space="preserve">contains </w:t>
      </w:r>
      <w:r w:rsidRPr="00920240">
        <w:rPr>
          <w:sz w:val="20"/>
          <w:szCs w:val="20"/>
        </w:rPr>
        <w:t>bi-colored LEDs which are auto-configurable for either Alarm (red) or Supervisory (amber). The LED annunciator h</w:t>
      </w:r>
      <w:r w:rsidR="006B0541" w:rsidRPr="00920240">
        <w:rPr>
          <w:sz w:val="20"/>
          <w:szCs w:val="20"/>
        </w:rPr>
        <w:t>as</w:t>
      </w:r>
      <w:r w:rsidRPr="00920240">
        <w:rPr>
          <w:sz w:val="20"/>
          <w:szCs w:val="20"/>
        </w:rPr>
        <w:t xml:space="preserve"> indicators for A.C. On, Common Trouble and Signal Silence and control switches for System Reset, Signal Silence, Lamp Test and Buzzer Silence. The MR-2312-ATR </w:t>
      </w:r>
      <w:r w:rsidR="00122FA8" w:rsidRPr="00920240">
        <w:rPr>
          <w:sz w:val="20"/>
          <w:szCs w:val="20"/>
        </w:rPr>
        <w:t xml:space="preserve">is </w:t>
      </w:r>
      <w:r w:rsidRPr="00920240">
        <w:rPr>
          <w:sz w:val="20"/>
          <w:szCs w:val="20"/>
        </w:rPr>
        <w:t>equipped with a keyswitch which allows for enabling and disabling of the Common Control functions. Both models are available in a red finish and mount in a 4-gang electrical box.</w:t>
      </w:r>
    </w:p>
    <w:p w14:paraId="71A6792C" w14:textId="77777777" w:rsidR="001E4EC9" w:rsidRPr="00920240" w:rsidRDefault="001E4EC9" w:rsidP="001E4EC9">
      <w:pPr>
        <w:ind w:left="2160"/>
        <w:rPr>
          <w:sz w:val="20"/>
          <w:szCs w:val="20"/>
        </w:rPr>
      </w:pPr>
    </w:p>
    <w:p w14:paraId="1A838BEA" w14:textId="71B48829" w:rsidR="001E4EC9" w:rsidRPr="00920240" w:rsidRDefault="00AD7694" w:rsidP="001E4EC9">
      <w:pPr>
        <w:ind w:left="1080"/>
        <w:rPr>
          <w:sz w:val="20"/>
          <w:szCs w:val="20"/>
        </w:rPr>
      </w:pPr>
      <w:r w:rsidRPr="00920240">
        <w:rPr>
          <w:sz w:val="20"/>
          <w:szCs w:val="20"/>
        </w:rPr>
        <w:t>8</w:t>
      </w:r>
      <w:r w:rsidR="001E4EC9" w:rsidRPr="00920240">
        <w:rPr>
          <w:sz w:val="20"/>
          <w:szCs w:val="20"/>
        </w:rPr>
        <w:t xml:space="preserve">. </w:t>
      </w:r>
      <w:r w:rsidR="001E4EC9" w:rsidRPr="00920240">
        <w:rPr>
          <w:sz w:val="20"/>
          <w:szCs w:val="20"/>
        </w:rPr>
        <w:tab/>
        <w:t>MR-2312-SR12 Smart Relay Module</w:t>
      </w:r>
    </w:p>
    <w:p w14:paraId="439B5E75" w14:textId="77777777" w:rsidR="001E4EC9" w:rsidRPr="00920240" w:rsidRDefault="001E4EC9" w:rsidP="001E4EC9">
      <w:pPr>
        <w:ind w:left="2160"/>
        <w:rPr>
          <w:sz w:val="20"/>
          <w:szCs w:val="20"/>
        </w:rPr>
      </w:pPr>
    </w:p>
    <w:p w14:paraId="3A838F29" w14:textId="77777777" w:rsidR="001E4EC9" w:rsidRPr="00920240" w:rsidRDefault="001E4EC9" w:rsidP="005A636C">
      <w:pPr>
        <w:numPr>
          <w:ilvl w:val="0"/>
          <w:numId w:val="40"/>
        </w:numPr>
        <w:rPr>
          <w:sz w:val="20"/>
          <w:szCs w:val="20"/>
        </w:rPr>
      </w:pPr>
      <w:r w:rsidRPr="00920240">
        <w:rPr>
          <w:sz w:val="20"/>
          <w:szCs w:val="20"/>
        </w:rPr>
        <w:t>The MR-2312-SR12 provides twelve configurable relay circuits, rated @ 28 VDC, 1 amp (resistive). Each circuit can be configured as a Normally Open (N.O.) or Normally Closed (N.C.) contact. Each relay is equipped with an LED that is lit when the relay is energized. The relays can be configured as relay per zone (1 to 1), Common on Alarm, Common on Supervisory or programmable for a logical or adjacent zone configuration. An adjacent zone configuration will turn on an adjacent zone when the configured zone is active. A chaining configuration allows for multiple relays to turn on. The MR-2312-SR12 is DIP switch configurable and connects to the RS-485 bus. The MR-2312-SR12 comes complete with a red enclosure and a CAT-30 lock and key.</w:t>
      </w:r>
    </w:p>
    <w:p w14:paraId="6417FDDF" w14:textId="77777777" w:rsidR="001E4EC9" w:rsidRPr="00920240" w:rsidRDefault="001E4EC9" w:rsidP="001E4EC9">
      <w:pPr>
        <w:ind w:left="2160"/>
        <w:rPr>
          <w:sz w:val="20"/>
          <w:szCs w:val="20"/>
        </w:rPr>
      </w:pPr>
    </w:p>
    <w:p w14:paraId="07733606" w14:textId="29EDF1CB" w:rsidR="001E4EC9" w:rsidRPr="00920240" w:rsidRDefault="00AD7694" w:rsidP="00396B95">
      <w:pPr>
        <w:ind w:left="1080"/>
        <w:rPr>
          <w:sz w:val="20"/>
          <w:szCs w:val="20"/>
        </w:rPr>
      </w:pPr>
      <w:r w:rsidRPr="00920240">
        <w:rPr>
          <w:sz w:val="20"/>
          <w:szCs w:val="20"/>
        </w:rPr>
        <w:t>9</w:t>
      </w:r>
      <w:r w:rsidR="001E4EC9" w:rsidRPr="00920240">
        <w:rPr>
          <w:sz w:val="20"/>
          <w:szCs w:val="20"/>
        </w:rPr>
        <w:t>. UDACT/Digital Communicator</w:t>
      </w:r>
    </w:p>
    <w:p w14:paraId="69EC27C5" w14:textId="77777777" w:rsidR="001E4EC9" w:rsidRPr="00920240" w:rsidRDefault="001E4EC9" w:rsidP="001E4EC9">
      <w:pPr>
        <w:ind w:left="2160"/>
        <w:rPr>
          <w:sz w:val="20"/>
          <w:szCs w:val="20"/>
        </w:rPr>
      </w:pPr>
    </w:p>
    <w:p w14:paraId="23BE951F" w14:textId="77777777" w:rsidR="001E4EC9" w:rsidRPr="00920240" w:rsidRDefault="001E4EC9" w:rsidP="005A636C">
      <w:pPr>
        <w:numPr>
          <w:ilvl w:val="0"/>
          <w:numId w:val="41"/>
        </w:numPr>
        <w:rPr>
          <w:sz w:val="20"/>
          <w:szCs w:val="20"/>
        </w:rPr>
      </w:pPr>
      <w:r w:rsidRPr="00920240">
        <w:rPr>
          <w:sz w:val="20"/>
          <w:szCs w:val="20"/>
        </w:rPr>
        <w:t xml:space="preserve">The MR-2306-DDR and MR-2312-DDR FACUs are equipped with a fully integrated UDACT/Digital Communicator which allows for the reporting of events to a </w:t>
      </w:r>
      <w:r w:rsidR="006234C3" w:rsidRPr="00920240">
        <w:rPr>
          <w:sz w:val="20"/>
          <w:szCs w:val="20"/>
        </w:rPr>
        <w:t xml:space="preserve">remote </w:t>
      </w:r>
      <w:r w:rsidRPr="00920240">
        <w:rPr>
          <w:sz w:val="20"/>
          <w:szCs w:val="20"/>
        </w:rPr>
        <w:t xml:space="preserve">monitoring facility. The UDACT/Digital Communicator can be configured for single or dual line operation and uses the Security Industry Association (SIA) and Contact ID protocols. The UDACT/Digital Communicator is configured via the main display and keypad on the main panel. In addition to its reporting functions, the integrated UDACT/Digital Communicator can be used to connect to the </w:t>
      </w:r>
      <w:r w:rsidR="006234C3" w:rsidRPr="00920240">
        <w:rPr>
          <w:sz w:val="20"/>
          <w:szCs w:val="20"/>
        </w:rPr>
        <w:t xml:space="preserve">FACU </w:t>
      </w:r>
      <w:r w:rsidRPr="00920240">
        <w:rPr>
          <w:sz w:val="20"/>
          <w:szCs w:val="20"/>
        </w:rPr>
        <w:t>from remote computers for uploading and downloading of configuration data. It also allows for the viewing of the event history logs. The integrated UDACT/Digital Communicator can be configured for either DACT or UDACT operation. In DACT mode</w:t>
      </w:r>
      <w:r w:rsidR="006234C3" w:rsidRPr="00920240">
        <w:rPr>
          <w:sz w:val="20"/>
          <w:szCs w:val="20"/>
        </w:rPr>
        <w:t>,</w:t>
      </w:r>
      <w:r w:rsidRPr="00920240">
        <w:rPr>
          <w:sz w:val="20"/>
          <w:szCs w:val="20"/>
        </w:rPr>
        <w:t xml:space="preserve"> the Digital Communicator reports common alarm, trouble and supervisory information. In UDACT mode</w:t>
      </w:r>
      <w:r w:rsidR="006234C3" w:rsidRPr="00920240">
        <w:rPr>
          <w:sz w:val="20"/>
          <w:szCs w:val="20"/>
        </w:rPr>
        <w:t>,</w:t>
      </w:r>
      <w:r w:rsidRPr="00920240">
        <w:rPr>
          <w:sz w:val="20"/>
          <w:szCs w:val="20"/>
        </w:rPr>
        <w:t xml:space="preserve"> the Digital Communicator reports point specific information.</w:t>
      </w:r>
    </w:p>
    <w:p w14:paraId="616B96F5" w14:textId="77777777" w:rsidR="00396B95" w:rsidRPr="00920240" w:rsidRDefault="00396B95" w:rsidP="00396B95">
      <w:pPr>
        <w:ind w:left="2160"/>
        <w:rPr>
          <w:sz w:val="20"/>
          <w:szCs w:val="20"/>
        </w:rPr>
      </w:pPr>
    </w:p>
    <w:p w14:paraId="778B26E4" w14:textId="38B63A80" w:rsidR="00396B95" w:rsidRPr="00920240" w:rsidRDefault="00396B95" w:rsidP="00396B95">
      <w:pPr>
        <w:ind w:left="1080"/>
        <w:rPr>
          <w:sz w:val="20"/>
          <w:szCs w:val="20"/>
        </w:rPr>
      </w:pPr>
      <w:r w:rsidRPr="00920240">
        <w:rPr>
          <w:sz w:val="20"/>
          <w:szCs w:val="20"/>
        </w:rPr>
        <w:t>1</w:t>
      </w:r>
      <w:r w:rsidR="00AD7694" w:rsidRPr="00920240">
        <w:rPr>
          <w:sz w:val="20"/>
          <w:szCs w:val="20"/>
        </w:rPr>
        <w:t>0</w:t>
      </w:r>
      <w:r w:rsidRPr="00920240">
        <w:rPr>
          <w:sz w:val="20"/>
          <w:szCs w:val="20"/>
        </w:rPr>
        <w:t xml:space="preserve">. </w:t>
      </w:r>
      <w:r w:rsidRPr="00920240">
        <w:rPr>
          <w:sz w:val="20"/>
          <w:szCs w:val="20"/>
        </w:rPr>
        <w:tab/>
      </w:r>
      <w:r w:rsidR="005962AC" w:rsidRPr="00920240">
        <w:rPr>
          <w:sz w:val="20"/>
          <w:szCs w:val="20"/>
        </w:rPr>
        <w:t>MR-2</w:t>
      </w:r>
      <w:r w:rsidR="00413503" w:rsidRPr="00920240">
        <w:rPr>
          <w:sz w:val="20"/>
          <w:szCs w:val="20"/>
        </w:rPr>
        <w:t>300</w:t>
      </w:r>
      <w:r w:rsidR="005962AC" w:rsidRPr="00920240">
        <w:rPr>
          <w:sz w:val="20"/>
          <w:szCs w:val="20"/>
        </w:rPr>
        <w:t>-T</w:t>
      </w:r>
    </w:p>
    <w:p w14:paraId="305FFCA1" w14:textId="77777777" w:rsidR="00396B95" w:rsidRPr="00920240" w:rsidRDefault="00396B95" w:rsidP="00396B95">
      <w:pPr>
        <w:ind w:left="1080"/>
        <w:rPr>
          <w:sz w:val="20"/>
          <w:szCs w:val="20"/>
        </w:rPr>
      </w:pPr>
    </w:p>
    <w:p w14:paraId="6D6B7371" w14:textId="77777777" w:rsidR="00396B95" w:rsidRPr="00920240" w:rsidRDefault="00396B95" w:rsidP="005A636C">
      <w:pPr>
        <w:numPr>
          <w:ilvl w:val="0"/>
          <w:numId w:val="41"/>
        </w:numPr>
        <w:rPr>
          <w:sz w:val="20"/>
          <w:szCs w:val="20"/>
        </w:rPr>
      </w:pPr>
      <w:r w:rsidRPr="00920240">
        <w:rPr>
          <w:sz w:val="20"/>
          <w:szCs w:val="20"/>
        </w:rPr>
        <w:t>Remote trouble indicator.</w:t>
      </w:r>
    </w:p>
    <w:p w14:paraId="4E38B6C7" w14:textId="77777777" w:rsidR="003F485D" w:rsidRPr="00920240" w:rsidRDefault="003F485D" w:rsidP="003F485D">
      <w:pPr>
        <w:ind w:left="2160"/>
        <w:rPr>
          <w:sz w:val="20"/>
          <w:szCs w:val="20"/>
        </w:rPr>
      </w:pPr>
    </w:p>
    <w:p w14:paraId="70C8CC87" w14:textId="77777777" w:rsidR="003F485D" w:rsidRPr="00920240" w:rsidRDefault="003F485D" w:rsidP="00DE4693">
      <w:pPr>
        <w:rPr>
          <w:sz w:val="20"/>
          <w:szCs w:val="20"/>
        </w:rPr>
      </w:pPr>
      <w:r w:rsidRPr="00920240">
        <w:rPr>
          <w:sz w:val="20"/>
          <w:szCs w:val="20"/>
        </w:rPr>
        <w:t>B.</w:t>
      </w:r>
      <w:r w:rsidRPr="00920240">
        <w:rPr>
          <w:sz w:val="20"/>
          <w:szCs w:val="20"/>
        </w:rPr>
        <w:tab/>
        <w:t>Compatible FACU Field Devices</w:t>
      </w:r>
    </w:p>
    <w:p w14:paraId="625B47E2" w14:textId="77777777" w:rsidR="00213905" w:rsidRPr="00920240" w:rsidRDefault="00213905" w:rsidP="00213905">
      <w:pPr>
        <w:rPr>
          <w:sz w:val="20"/>
          <w:szCs w:val="20"/>
        </w:rPr>
      </w:pPr>
    </w:p>
    <w:p w14:paraId="62E19838" w14:textId="77777777" w:rsidR="003F485D" w:rsidRPr="00920240" w:rsidRDefault="003F485D" w:rsidP="005A636C">
      <w:pPr>
        <w:numPr>
          <w:ilvl w:val="0"/>
          <w:numId w:val="42"/>
        </w:numPr>
        <w:ind w:left="1440"/>
        <w:rPr>
          <w:sz w:val="20"/>
          <w:szCs w:val="20"/>
        </w:rPr>
      </w:pPr>
      <w:r w:rsidRPr="00920240">
        <w:rPr>
          <w:sz w:val="20"/>
          <w:szCs w:val="20"/>
        </w:rPr>
        <w:t>Photoelectric Smoke Detectors</w:t>
      </w:r>
    </w:p>
    <w:p w14:paraId="03998480" w14:textId="77777777" w:rsidR="003F485D" w:rsidRPr="00920240" w:rsidRDefault="003F485D" w:rsidP="003F485D">
      <w:pPr>
        <w:ind w:left="1440"/>
        <w:rPr>
          <w:sz w:val="20"/>
          <w:szCs w:val="20"/>
        </w:rPr>
      </w:pPr>
    </w:p>
    <w:p w14:paraId="337CC20C" w14:textId="77777777" w:rsidR="00780153" w:rsidRPr="00920240" w:rsidRDefault="007324B3" w:rsidP="005A636C">
      <w:pPr>
        <w:numPr>
          <w:ilvl w:val="0"/>
          <w:numId w:val="43"/>
        </w:numPr>
        <w:rPr>
          <w:sz w:val="20"/>
          <w:szCs w:val="20"/>
        </w:rPr>
      </w:pPr>
      <w:r w:rsidRPr="00920240">
        <w:rPr>
          <w:sz w:val="20"/>
          <w:szCs w:val="20"/>
        </w:rPr>
        <w:t>The smoke detector shall be one of the models listed below as required and as specified on the project plans:</w:t>
      </w:r>
    </w:p>
    <w:p w14:paraId="6C078015" w14:textId="4588E0F8" w:rsidR="00AC4238" w:rsidRPr="00920240" w:rsidRDefault="00AC4238" w:rsidP="005A636C">
      <w:pPr>
        <w:widowControl/>
        <w:numPr>
          <w:ilvl w:val="0"/>
          <w:numId w:val="44"/>
        </w:numPr>
        <w:tabs>
          <w:tab w:val="num" w:pos="2880"/>
        </w:tabs>
        <w:adjustRightInd/>
        <w:rPr>
          <w:sz w:val="20"/>
          <w:szCs w:val="20"/>
        </w:rPr>
      </w:pPr>
      <w:r w:rsidRPr="00920240">
        <w:rPr>
          <w:sz w:val="20"/>
          <w:szCs w:val="20"/>
        </w:rPr>
        <w:t>SD-100-</w:t>
      </w:r>
      <w:r w:rsidR="00817416" w:rsidRPr="00920240">
        <w:rPr>
          <w:sz w:val="20"/>
          <w:szCs w:val="20"/>
        </w:rPr>
        <w:t xml:space="preserve">2WP / 2-Wire Photoelectric </w:t>
      </w:r>
      <w:r w:rsidR="005246B0" w:rsidRPr="00920240">
        <w:rPr>
          <w:sz w:val="20"/>
          <w:szCs w:val="20"/>
        </w:rPr>
        <w:t>Smoke Detector</w:t>
      </w:r>
      <w:r w:rsidR="008F1720" w:rsidRPr="00920240">
        <w:rPr>
          <w:sz w:val="20"/>
          <w:szCs w:val="20"/>
        </w:rPr>
        <w:t xml:space="preserve"> and </w:t>
      </w:r>
      <w:r w:rsidR="00C02372" w:rsidRPr="00920240">
        <w:rPr>
          <w:sz w:val="20"/>
          <w:szCs w:val="20"/>
        </w:rPr>
        <w:t>Remote LED Output</w:t>
      </w:r>
      <w:r w:rsidR="005246B0" w:rsidRPr="00920240">
        <w:rPr>
          <w:sz w:val="20"/>
          <w:szCs w:val="20"/>
        </w:rPr>
        <w:t>. Includes 6-inch base.</w:t>
      </w:r>
    </w:p>
    <w:p w14:paraId="2D89B1AF" w14:textId="028B5625" w:rsidR="005246B0" w:rsidRPr="00920240" w:rsidRDefault="005246B0" w:rsidP="005A636C">
      <w:pPr>
        <w:widowControl/>
        <w:numPr>
          <w:ilvl w:val="0"/>
          <w:numId w:val="44"/>
        </w:numPr>
        <w:tabs>
          <w:tab w:val="num" w:pos="2880"/>
        </w:tabs>
        <w:adjustRightInd/>
        <w:rPr>
          <w:sz w:val="20"/>
          <w:szCs w:val="20"/>
        </w:rPr>
      </w:pPr>
      <w:r w:rsidRPr="00920240">
        <w:rPr>
          <w:sz w:val="20"/>
          <w:szCs w:val="20"/>
        </w:rPr>
        <w:lastRenderedPageBreak/>
        <w:t>SD-100</w:t>
      </w:r>
      <w:r w:rsidR="008047DB" w:rsidRPr="00920240">
        <w:rPr>
          <w:sz w:val="20"/>
          <w:szCs w:val="20"/>
        </w:rPr>
        <w:t>-4WP / 4-Wire Photelectric Smoke Detector. Includes 6-inch base.</w:t>
      </w:r>
    </w:p>
    <w:p w14:paraId="542D0BE4" w14:textId="0D936E9F" w:rsidR="007324B3" w:rsidRPr="00920240" w:rsidRDefault="007324B3" w:rsidP="005A636C">
      <w:pPr>
        <w:widowControl/>
        <w:numPr>
          <w:ilvl w:val="0"/>
          <w:numId w:val="44"/>
        </w:numPr>
        <w:tabs>
          <w:tab w:val="num" w:pos="2880"/>
        </w:tabs>
        <w:adjustRightInd/>
        <w:rPr>
          <w:sz w:val="20"/>
          <w:szCs w:val="20"/>
        </w:rPr>
      </w:pPr>
      <w:r w:rsidRPr="00920240">
        <w:rPr>
          <w:sz w:val="20"/>
          <w:szCs w:val="20"/>
        </w:rPr>
        <w:t xml:space="preserve">SD-100-2WT-6K / 2-Wire Photoelectric Smoke Detector with Heat Sensor and Remote LED Output. Includes 6-inch base. </w:t>
      </w:r>
    </w:p>
    <w:p w14:paraId="5F2E193F" w14:textId="77777777" w:rsidR="007324B3" w:rsidRPr="00920240" w:rsidRDefault="007324B3" w:rsidP="005A636C">
      <w:pPr>
        <w:widowControl/>
        <w:numPr>
          <w:ilvl w:val="0"/>
          <w:numId w:val="44"/>
        </w:numPr>
        <w:tabs>
          <w:tab w:val="num" w:pos="2880"/>
        </w:tabs>
        <w:adjustRightInd/>
        <w:rPr>
          <w:sz w:val="20"/>
          <w:szCs w:val="20"/>
        </w:rPr>
      </w:pPr>
      <w:r w:rsidRPr="00920240">
        <w:rPr>
          <w:sz w:val="20"/>
          <w:szCs w:val="20"/>
        </w:rPr>
        <w:t>SD-100-4WT-6K / 4-Wire Photoelectric Smoke Detector w/Heat Sensor. Includes 6-inch base.</w:t>
      </w:r>
    </w:p>
    <w:p w14:paraId="068B638D" w14:textId="77777777" w:rsidR="007324B3" w:rsidRPr="00920240" w:rsidRDefault="00AF4CE2" w:rsidP="005A636C">
      <w:pPr>
        <w:widowControl/>
        <w:numPr>
          <w:ilvl w:val="0"/>
          <w:numId w:val="44"/>
        </w:numPr>
        <w:tabs>
          <w:tab w:val="num" w:pos="2880"/>
        </w:tabs>
        <w:adjustRightInd/>
        <w:rPr>
          <w:sz w:val="20"/>
          <w:szCs w:val="20"/>
        </w:rPr>
      </w:pPr>
      <w:r w:rsidRPr="00920240">
        <w:rPr>
          <w:sz w:val="20"/>
          <w:szCs w:val="20"/>
        </w:rPr>
        <w:t>i3 Series, models 2W-B/2WT-B</w:t>
      </w:r>
    </w:p>
    <w:p w14:paraId="2C76CDA6" w14:textId="77777777" w:rsidR="007324B3" w:rsidRPr="00920240" w:rsidRDefault="00780153" w:rsidP="00780153">
      <w:pPr>
        <w:ind w:left="1080"/>
        <w:rPr>
          <w:sz w:val="20"/>
          <w:szCs w:val="20"/>
        </w:rPr>
      </w:pPr>
      <w:r w:rsidRPr="00920240">
        <w:rPr>
          <w:sz w:val="20"/>
          <w:szCs w:val="20"/>
        </w:rPr>
        <w:t xml:space="preserve">2. </w:t>
      </w:r>
      <w:r w:rsidRPr="00920240">
        <w:rPr>
          <w:sz w:val="20"/>
          <w:szCs w:val="20"/>
        </w:rPr>
        <w:tab/>
        <w:t>Pullstations</w:t>
      </w:r>
    </w:p>
    <w:p w14:paraId="64BC2056" w14:textId="77777777" w:rsidR="00780153" w:rsidRPr="00920240" w:rsidRDefault="00780153" w:rsidP="00780153">
      <w:pPr>
        <w:ind w:left="1080"/>
        <w:rPr>
          <w:sz w:val="20"/>
          <w:szCs w:val="20"/>
        </w:rPr>
      </w:pPr>
    </w:p>
    <w:p w14:paraId="20316494" w14:textId="77777777" w:rsidR="00780153" w:rsidRPr="00920240" w:rsidRDefault="00780153" w:rsidP="005A636C">
      <w:pPr>
        <w:numPr>
          <w:ilvl w:val="0"/>
          <w:numId w:val="45"/>
        </w:numPr>
        <w:rPr>
          <w:sz w:val="20"/>
          <w:szCs w:val="20"/>
        </w:rPr>
      </w:pPr>
      <w:r w:rsidRPr="00920240">
        <w:rPr>
          <w:sz w:val="20"/>
          <w:szCs w:val="20"/>
        </w:rPr>
        <w:t>The pullstation shall be one of the models listed below as required and as specified on the project plans:</w:t>
      </w:r>
    </w:p>
    <w:p w14:paraId="21EC335F" w14:textId="77777777" w:rsidR="00780153" w:rsidRPr="00920240" w:rsidRDefault="00780153" w:rsidP="005A636C">
      <w:pPr>
        <w:numPr>
          <w:ilvl w:val="1"/>
          <w:numId w:val="45"/>
        </w:numPr>
        <w:rPr>
          <w:sz w:val="20"/>
          <w:szCs w:val="20"/>
        </w:rPr>
      </w:pPr>
      <w:r w:rsidRPr="00920240">
        <w:rPr>
          <w:sz w:val="20"/>
          <w:szCs w:val="20"/>
        </w:rPr>
        <w:t>MRM-MPG1U - Single Stage Manual Pull Station. C/W Glass Rod,  Durable Extruded Aluminum Construction, Attractive, Low-Profile Design, Standard Single Gang Mount, Glass Rod Optional (one provided).</w:t>
      </w:r>
    </w:p>
    <w:p w14:paraId="7D7B806D" w14:textId="69EC7E9D" w:rsidR="00780153" w:rsidRPr="00920240" w:rsidRDefault="00780153" w:rsidP="005A636C">
      <w:pPr>
        <w:numPr>
          <w:ilvl w:val="1"/>
          <w:numId w:val="45"/>
        </w:numPr>
        <w:rPr>
          <w:sz w:val="20"/>
          <w:szCs w:val="20"/>
        </w:rPr>
      </w:pPr>
      <w:r w:rsidRPr="00920240">
        <w:rPr>
          <w:sz w:val="20"/>
          <w:szCs w:val="20"/>
        </w:rPr>
        <w:t>MRM-710U - Key Resettable Die Cast Double Action Pull Station. Dual Action, Key resettable, Terminal connectors, Gold plated SPST contacts, Optional auxiliary contacts, High-gloss red enamel finish</w:t>
      </w:r>
      <w:r w:rsidR="00F302E0" w:rsidRPr="00920240">
        <w:rPr>
          <w:sz w:val="20"/>
          <w:szCs w:val="20"/>
        </w:rPr>
        <w:t>. Mounts</w:t>
      </w:r>
      <w:r w:rsidRPr="00920240">
        <w:rPr>
          <w:sz w:val="20"/>
          <w:szCs w:val="20"/>
        </w:rPr>
        <w:t xml:space="preserve"> on standard single gang box, Secutron’s MRM-700 surface metal backbox or MRM-700WP weather protected backbox.</w:t>
      </w:r>
    </w:p>
    <w:p w14:paraId="05FAC94A" w14:textId="2052976C" w:rsidR="00780153" w:rsidRPr="00920240" w:rsidRDefault="00780153" w:rsidP="005A636C">
      <w:pPr>
        <w:numPr>
          <w:ilvl w:val="1"/>
          <w:numId w:val="45"/>
        </w:numPr>
        <w:rPr>
          <w:sz w:val="20"/>
          <w:szCs w:val="20"/>
        </w:rPr>
      </w:pPr>
      <w:r w:rsidRPr="00920240">
        <w:rPr>
          <w:sz w:val="20"/>
          <w:szCs w:val="20"/>
        </w:rPr>
        <w:t>MRM-8</w:t>
      </w:r>
      <w:r w:rsidR="009371B7" w:rsidRPr="00920240">
        <w:rPr>
          <w:sz w:val="20"/>
          <w:szCs w:val="20"/>
        </w:rPr>
        <w:t>10U</w:t>
      </w:r>
      <w:r w:rsidRPr="00920240">
        <w:rPr>
          <w:sz w:val="20"/>
          <w:szCs w:val="20"/>
        </w:rPr>
        <w:t xml:space="preserve"> – Manual Pull Station. Single Stage, LEXAN material, Closed-fist operation (ADA – Americans with Disability Act), Symbols and icons in place of words. Symbols are raised to be easily recognized by touch. Accessible from the front for wiring while mounted. Mounts on a single gang backbox. Reset key (included). Temperature </w:t>
      </w:r>
      <w:r w:rsidR="00F302E0" w:rsidRPr="00920240">
        <w:rPr>
          <w:sz w:val="20"/>
          <w:szCs w:val="20"/>
        </w:rPr>
        <w:t>range</w:t>
      </w:r>
      <w:r w:rsidR="00A43FD7" w:rsidRPr="00920240">
        <w:rPr>
          <w:sz w:val="20"/>
          <w:szCs w:val="20"/>
        </w:rPr>
        <w:t xml:space="preserve">: </w:t>
      </w:r>
      <w:r w:rsidR="00C35584" w:rsidRPr="00920240">
        <w:rPr>
          <w:sz w:val="20"/>
          <w:szCs w:val="20"/>
        </w:rPr>
        <w:t>-40ºC to 66ºC / -40ºF to 151ºF</w:t>
      </w:r>
      <w:r w:rsidR="00633E3D" w:rsidRPr="00920240">
        <w:rPr>
          <w:sz w:val="20"/>
          <w:szCs w:val="20"/>
        </w:rPr>
        <w:t xml:space="preserve">. </w:t>
      </w:r>
    </w:p>
    <w:p w14:paraId="0108E0BF" w14:textId="77777777" w:rsidR="00273FA0" w:rsidRPr="00920240" w:rsidRDefault="00273FA0" w:rsidP="00273FA0">
      <w:pPr>
        <w:ind w:left="2880"/>
        <w:rPr>
          <w:sz w:val="20"/>
          <w:szCs w:val="20"/>
        </w:rPr>
      </w:pPr>
    </w:p>
    <w:p w14:paraId="4CA2B017" w14:textId="77777777" w:rsidR="00862474" w:rsidRPr="00920240" w:rsidRDefault="00273FA0" w:rsidP="008574FC">
      <w:pPr>
        <w:ind w:left="1080"/>
        <w:rPr>
          <w:sz w:val="20"/>
          <w:szCs w:val="20"/>
        </w:rPr>
      </w:pPr>
      <w:r w:rsidRPr="00920240">
        <w:rPr>
          <w:sz w:val="20"/>
          <w:szCs w:val="20"/>
        </w:rPr>
        <w:t xml:space="preserve">3. </w:t>
      </w:r>
      <w:r w:rsidR="00862474" w:rsidRPr="00920240">
        <w:rPr>
          <w:sz w:val="20"/>
          <w:szCs w:val="20"/>
        </w:rPr>
        <w:tab/>
      </w:r>
      <w:r w:rsidRPr="00920240">
        <w:rPr>
          <w:sz w:val="20"/>
          <w:szCs w:val="20"/>
        </w:rPr>
        <w:t>Notification Appliance</w:t>
      </w:r>
      <w:r w:rsidR="00862474" w:rsidRPr="00920240">
        <w:rPr>
          <w:sz w:val="20"/>
          <w:szCs w:val="20"/>
        </w:rPr>
        <w:t xml:space="preserve"> Devices</w:t>
      </w:r>
    </w:p>
    <w:p w14:paraId="184A3EBF" w14:textId="77777777" w:rsidR="00225724" w:rsidRPr="00920240" w:rsidRDefault="00225724" w:rsidP="008574FC">
      <w:pPr>
        <w:ind w:left="1080"/>
        <w:rPr>
          <w:sz w:val="20"/>
          <w:szCs w:val="20"/>
        </w:rPr>
      </w:pPr>
    </w:p>
    <w:p w14:paraId="7355E2E6" w14:textId="2C5EB84E" w:rsidR="00225724" w:rsidRPr="00920240" w:rsidRDefault="00225724" w:rsidP="005A636C">
      <w:pPr>
        <w:pStyle w:val="SpecStyle"/>
        <w:keepNext/>
        <w:keepLines/>
        <w:numPr>
          <w:ilvl w:val="0"/>
          <w:numId w:val="46"/>
        </w:numPr>
        <w:rPr>
          <w:rFonts w:ascii="Times New Roman" w:hAnsi="Times New Roman"/>
          <w:sz w:val="20"/>
          <w:szCs w:val="20"/>
        </w:rPr>
      </w:pPr>
      <w:r w:rsidRPr="00920240">
        <w:rPr>
          <w:rFonts w:ascii="Times New Roman" w:hAnsi="Times New Roman"/>
          <w:sz w:val="20"/>
          <w:szCs w:val="20"/>
        </w:rPr>
        <w:t xml:space="preserve">Audible </w:t>
      </w:r>
      <w:r w:rsidR="00C3745F" w:rsidRPr="00920240">
        <w:rPr>
          <w:rFonts w:ascii="Times New Roman" w:hAnsi="Times New Roman"/>
          <w:sz w:val="20"/>
          <w:szCs w:val="20"/>
        </w:rPr>
        <w:t>Notification</w:t>
      </w:r>
      <w:r w:rsidRPr="00920240">
        <w:rPr>
          <w:rFonts w:ascii="Times New Roman" w:hAnsi="Times New Roman"/>
          <w:sz w:val="20"/>
          <w:szCs w:val="20"/>
        </w:rPr>
        <w:t xml:space="preserve"> Appliances</w:t>
      </w:r>
    </w:p>
    <w:p w14:paraId="40EE96A1" w14:textId="77777777" w:rsidR="00225724" w:rsidRPr="00920240" w:rsidRDefault="00225724" w:rsidP="00225724">
      <w:pPr>
        <w:pStyle w:val="SpecStyle"/>
        <w:keepNext/>
        <w:keepLines/>
        <w:numPr>
          <w:ilvl w:val="0"/>
          <w:numId w:val="0"/>
        </w:numPr>
        <w:ind w:left="1980"/>
        <w:rPr>
          <w:rFonts w:ascii="Times New Roman" w:hAnsi="Times New Roman"/>
          <w:sz w:val="20"/>
          <w:szCs w:val="20"/>
        </w:rPr>
      </w:pPr>
    </w:p>
    <w:p w14:paraId="1C1568BF" w14:textId="77777777" w:rsidR="00225724" w:rsidRPr="00920240" w:rsidRDefault="00225724" w:rsidP="005A636C">
      <w:pPr>
        <w:pStyle w:val="SpecStyle"/>
        <w:keepNext/>
        <w:keepLines/>
        <w:numPr>
          <w:ilvl w:val="0"/>
          <w:numId w:val="47"/>
        </w:numPr>
        <w:rPr>
          <w:rFonts w:ascii="Times New Roman" w:hAnsi="Times New Roman"/>
          <w:sz w:val="20"/>
          <w:szCs w:val="20"/>
        </w:rPr>
      </w:pPr>
      <w:r w:rsidRPr="00920240">
        <w:rPr>
          <w:rFonts w:ascii="Times New Roman" w:hAnsi="Times New Roman"/>
          <w:sz w:val="20"/>
          <w:szCs w:val="20"/>
        </w:rPr>
        <w:t>All audible sounding devices shall operate on regulated, full wave rectified, 24 VDC and be UL listed as compatible with the FACU.</w:t>
      </w:r>
    </w:p>
    <w:p w14:paraId="7C601B15" w14:textId="77777777" w:rsidR="00225724" w:rsidRPr="00920240" w:rsidRDefault="00225724" w:rsidP="005A636C">
      <w:pPr>
        <w:pStyle w:val="SpecStyle"/>
        <w:keepNext/>
        <w:keepLines/>
        <w:numPr>
          <w:ilvl w:val="0"/>
          <w:numId w:val="47"/>
        </w:numPr>
        <w:rPr>
          <w:rFonts w:ascii="Times New Roman" w:hAnsi="Times New Roman"/>
          <w:sz w:val="20"/>
          <w:szCs w:val="20"/>
        </w:rPr>
      </w:pPr>
      <w:r w:rsidRPr="00920240">
        <w:rPr>
          <w:rFonts w:ascii="Times New Roman" w:hAnsi="Times New Roman"/>
          <w:sz w:val="20"/>
          <w:szCs w:val="20"/>
        </w:rPr>
        <w:t>All audible devices shall be programmed to sound in the ANSI Temporal 3 sound pattern.</w:t>
      </w:r>
    </w:p>
    <w:p w14:paraId="0DFC0193" w14:textId="3A020FBD" w:rsidR="00225724" w:rsidRPr="00920240" w:rsidRDefault="00225724" w:rsidP="005A636C">
      <w:pPr>
        <w:pStyle w:val="SpecStyle"/>
        <w:keepNext/>
        <w:keepLines/>
        <w:numPr>
          <w:ilvl w:val="0"/>
          <w:numId w:val="47"/>
        </w:numPr>
        <w:rPr>
          <w:rFonts w:ascii="Times New Roman" w:hAnsi="Times New Roman"/>
          <w:sz w:val="20"/>
          <w:szCs w:val="20"/>
        </w:rPr>
      </w:pPr>
      <w:r w:rsidRPr="00920240">
        <w:rPr>
          <w:rFonts w:ascii="Times New Roman" w:hAnsi="Times New Roman"/>
          <w:sz w:val="20"/>
          <w:szCs w:val="20"/>
        </w:rPr>
        <w:t>Audible appliances shall be MGC FH-400 devices.</w:t>
      </w:r>
    </w:p>
    <w:p w14:paraId="17D50B25" w14:textId="77777777" w:rsidR="00225724" w:rsidRPr="00920240" w:rsidRDefault="00225724" w:rsidP="00225724">
      <w:pPr>
        <w:pStyle w:val="SpecStyle"/>
        <w:keepNext/>
        <w:keepLines/>
        <w:numPr>
          <w:ilvl w:val="0"/>
          <w:numId w:val="0"/>
        </w:numPr>
        <w:ind w:left="2520"/>
        <w:rPr>
          <w:rFonts w:ascii="Times New Roman" w:hAnsi="Times New Roman"/>
          <w:sz w:val="20"/>
          <w:szCs w:val="20"/>
        </w:rPr>
      </w:pPr>
    </w:p>
    <w:p w14:paraId="63193A65" w14:textId="4FE421AF" w:rsidR="00225724" w:rsidRPr="00920240" w:rsidRDefault="00225724" w:rsidP="005A636C">
      <w:pPr>
        <w:pStyle w:val="SpecStyle"/>
        <w:keepNext/>
        <w:keepLines/>
        <w:numPr>
          <w:ilvl w:val="0"/>
          <w:numId w:val="46"/>
        </w:numPr>
        <w:rPr>
          <w:rFonts w:ascii="Times New Roman" w:hAnsi="Times New Roman"/>
          <w:sz w:val="20"/>
          <w:szCs w:val="20"/>
        </w:rPr>
      </w:pPr>
      <w:r w:rsidRPr="00920240">
        <w:rPr>
          <w:rFonts w:ascii="Times New Roman" w:hAnsi="Times New Roman"/>
          <w:sz w:val="20"/>
          <w:szCs w:val="20"/>
        </w:rPr>
        <w:t xml:space="preserv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w:t>
      </w:r>
    </w:p>
    <w:p w14:paraId="59E2181F" w14:textId="77777777" w:rsidR="00225724" w:rsidRPr="00920240" w:rsidRDefault="00225724" w:rsidP="00225724">
      <w:pPr>
        <w:pStyle w:val="SpecStyle"/>
        <w:keepNext/>
        <w:keepLines/>
        <w:numPr>
          <w:ilvl w:val="0"/>
          <w:numId w:val="0"/>
        </w:numPr>
        <w:ind w:left="1980"/>
        <w:rPr>
          <w:rFonts w:ascii="Times New Roman" w:hAnsi="Times New Roman"/>
          <w:sz w:val="20"/>
          <w:szCs w:val="20"/>
        </w:rPr>
      </w:pPr>
    </w:p>
    <w:p w14:paraId="51C43886" w14:textId="49E65272" w:rsidR="00225724" w:rsidRPr="00920240" w:rsidRDefault="00225724" w:rsidP="005A636C">
      <w:pPr>
        <w:pStyle w:val="SpecStyle"/>
        <w:keepNext/>
        <w:keepLines/>
        <w:numPr>
          <w:ilvl w:val="0"/>
          <w:numId w:val="48"/>
        </w:numPr>
        <w:rPr>
          <w:rFonts w:ascii="Times New Roman" w:hAnsi="Times New Roman"/>
          <w:sz w:val="20"/>
          <w:szCs w:val="20"/>
        </w:rPr>
      </w:pPr>
      <w:r w:rsidRPr="00920240">
        <w:rPr>
          <w:rFonts w:ascii="Times New Roman" w:hAnsi="Times New Roman"/>
          <w:sz w:val="20"/>
          <w:szCs w:val="20"/>
        </w:rPr>
        <w:t xml:space="preserve">All 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operate on regulated, full wave rectified, 24 VDC and be UL listed as compatible with the FACU.</w:t>
      </w:r>
    </w:p>
    <w:p w14:paraId="6FB94FA8" w14:textId="6F95177C" w:rsidR="00225724" w:rsidRPr="00920240" w:rsidRDefault="00225724" w:rsidP="005A636C">
      <w:pPr>
        <w:pStyle w:val="SpecStyle"/>
        <w:keepNext/>
        <w:keepLines/>
        <w:numPr>
          <w:ilvl w:val="0"/>
          <w:numId w:val="48"/>
        </w:numPr>
        <w:rPr>
          <w:rFonts w:ascii="Times New Roman" w:hAnsi="Times New Roman"/>
          <w:sz w:val="20"/>
          <w:szCs w:val="20"/>
        </w:rPr>
      </w:pPr>
      <w:r w:rsidRPr="00920240">
        <w:rPr>
          <w:rFonts w:ascii="Times New Roman" w:hAnsi="Times New Roman"/>
          <w:sz w:val="20"/>
          <w:szCs w:val="20"/>
        </w:rPr>
        <w:t xml:space="preserve">All 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support an adjustable candela feature that is set for the appropriate coverage area per NFPA 72.</w:t>
      </w:r>
    </w:p>
    <w:p w14:paraId="3331DE36" w14:textId="0A5231DE" w:rsidR="00225724" w:rsidRPr="00920240" w:rsidRDefault="00225724" w:rsidP="005A636C">
      <w:pPr>
        <w:pStyle w:val="SpecStyle"/>
        <w:keepNext/>
        <w:keepLines/>
        <w:numPr>
          <w:ilvl w:val="0"/>
          <w:numId w:val="48"/>
        </w:numPr>
        <w:rPr>
          <w:rFonts w:ascii="Times New Roman" w:hAnsi="Times New Roman"/>
          <w:sz w:val="20"/>
          <w:szCs w:val="20"/>
        </w:rPr>
      </w:pPr>
      <w:r w:rsidRPr="00920240">
        <w:rPr>
          <w:rFonts w:ascii="Times New Roman" w:hAnsi="Times New Roman"/>
          <w:sz w:val="20"/>
          <w:szCs w:val="20"/>
        </w:rPr>
        <w:t xml:space="preserv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meet UL and ADA requirements.</w:t>
      </w:r>
    </w:p>
    <w:p w14:paraId="1B2692F7" w14:textId="7283055D" w:rsidR="00225724" w:rsidRPr="00920240" w:rsidRDefault="00225724" w:rsidP="005A636C">
      <w:pPr>
        <w:pStyle w:val="SpecStyle"/>
        <w:keepNext/>
        <w:keepLines/>
        <w:numPr>
          <w:ilvl w:val="0"/>
          <w:numId w:val="48"/>
        </w:numPr>
        <w:rPr>
          <w:rFonts w:ascii="Times New Roman" w:hAnsi="Times New Roman"/>
          <w:sz w:val="20"/>
          <w:szCs w:val="20"/>
        </w:rPr>
      </w:pPr>
      <w:r w:rsidRPr="00920240">
        <w:rPr>
          <w:rFonts w:ascii="Times New Roman" w:hAnsi="Times New Roman"/>
          <w:sz w:val="20"/>
          <w:szCs w:val="20"/>
        </w:rPr>
        <w:t xml:space="preserv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be</w:t>
      </w:r>
      <w:r w:rsidR="00C96FB2" w:rsidRPr="00920240">
        <w:rPr>
          <w:rFonts w:ascii="Times New Roman" w:hAnsi="Times New Roman"/>
          <w:sz w:val="20"/>
          <w:szCs w:val="20"/>
        </w:rPr>
        <w:t xml:space="preserve"> </w:t>
      </w:r>
      <w:r w:rsidRPr="00920240">
        <w:rPr>
          <w:rFonts w:ascii="Times New Roman" w:hAnsi="Times New Roman"/>
          <w:sz w:val="20"/>
          <w:szCs w:val="20"/>
        </w:rPr>
        <w:t>MGC FS-400 series devices.</w:t>
      </w:r>
    </w:p>
    <w:p w14:paraId="31E0BCF0" w14:textId="77777777" w:rsidR="00225724" w:rsidRPr="00920240" w:rsidRDefault="00225724" w:rsidP="00225724">
      <w:pPr>
        <w:pStyle w:val="SpecStyle"/>
        <w:keepNext/>
        <w:keepLines/>
        <w:numPr>
          <w:ilvl w:val="0"/>
          <w:numId w:val="0"/>
        </w:numPr>
        <w:rPr>
          <w:rFonts w:ascii="Times New Roman" w:hAnsi="Times New Roman"/>
          <w:sz w:val="20"/>
          <w:szCs w:val="20"/>
        </w:rPr>
      </w:pPr>
    </w:p>
    <w:p w14:paraId="15BD074D" w14:textId="280C55DD" w:rsidR="00225724" w:rsidRPr="00920240" w:rsidRDefault="00225724" w:rsidP="005A636C">
      <w:pPr>
        <w:pStyle w:val="SpecStyle"/>
        <w:keepNext/>
        <w:keepLines/>
        <w:numPr>
          <w:ilvl w:val="0"/>
          <w:numId w:val="46"/>
        </w:numPr>
        <w:rPr>
          <w:rFonts w:ascii="Times New Roman" w:hAnsi="Times New Roman"/>
          <w:sz w:val="20"/>
          <w:szCs w:val="20"/>
        </w:rPr>
      </w:pPr>
      <w:r w:rsidRPr="00920240">
        <w:rPr>
          <w:rFonts w:ascii="Times New Roman" w:hAnsi="Times New Roman"/>
          <w:sz w:val="20"/>
          <w:szCs w:val="20"/>
        </w:rPr>
        <w:t xml:space="preserve">Audible/Visual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w:t>
      </w:r>
    </w:p>
    <w:p w14:paraId="0FCDCCB9" w14:textId="77777777" w:rsidR="00225724" w:rsidRPr="00920240" w:rsidRDefault="00225724" w:rsidP="00225724">
      <w:pPr>
        <w:pStyle w:val="SpecStyle"/>
        <w:keepNext/>
        <w:keepLines/>
        <w:numPr>
          <w:ilvl w:val="0"/>
          <w:numId w:val="0"/>
        </w:numPr>
        <w:ind w:left="1980"/>
        <w:rPr>
          <w:rFonts w:ascii="Times New Roman" w:hAnsi="Times New Roman"/>
          <w:sz w:val="20"/>
          <w:szCs w:val="20"/>
        </w:rPr>
      </w:pPr>
    </w:p>
    <w:p w14:paraId="65338E13" w14:textId="47884579" w:rsidR="00225724" w:rsidRPr="00920240" w:rsidRDefault="00225724" w:rsidP="005A636C">
      <w:pPr>
        <w:pStyle w:val="SpecStyle"/>
        <w:keepNext/>
        <w:keepLines/>
        <w:numPr>
          <w:ilvl w:val="0"/>
          <w:numId w:val="49"/>
        </w:numPr>
        <w:rPr>
          <w:rFonts w:ascii="Times New Roman" w:hAnsi="Times New Roman"/>
          <w:sz w:val="20"/>
          <w:szCs w:val="20"/>
        </w:rPr>
      </w:pPr>
      <w:r w:rsidRPr="00920240">
        <w:rPr>
          <w:rFonts w:ascii="Times New Roman" w:hAnsi="Times New Roman"/>
          <w:sz w:val="20"/>
          <w:szCs w:val="20"/>
        </w:rPr>
        <w:t xml:space="preserve">All audible/visual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operate on regulated, full wave rectified, 24 VDC and be UL listed as compatible with the FACU.</w:t>
      </w:r>
    </w:p>
    <w:p w14:paraId="05DE69F0" w14:textId="243891CD" w:rsidR="00225724" w:rsidRPr="00920240" w:rsidRDefault="00225724" w:rsidP="005A636C">
      <w:pPr>
        <w:pStyle w:val="SpecStyle"/>
        <w:keepNext/>
        <w:keepLines/>
        <w:numPr>
          <w:ilvl w:val="0"/>
          <w:numId w:val="49"/>
        </w:numPr>
        <w:rPr>
          <w:rFonts w:ascii="Times New Roman" w:hAnsi="Times New Roman"/>
          <w:sz w:val="20"/>
          <w:szCs w:val="20"/>
        </w:rPr>
      </w:pPr>
      <w:r w:rsidRPr="00920240">
        <w:rPr>
          <w:rFonts w:ascii="Times New Roman" w:hAnsi="Times New Roman"/>
          <w:sz w:val="20"/>
          <w:szCs w:val="20"/>
        </w:rPr>
        <w:t xml:space="preserve">All audible/visual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support an adjustable candela feature that is set for the appropriate coverage area per NFPA 72.</w:t>
      </w:r>
    </w:p>
    <w:p w14:paraId="4092D967" w14:textId="736F5001" w:rsidR="00225724" w:rsidRPr="00920240" w:rsidRDefault="00225724" w:rsidP="005A636C">
      <w:pPr>
        <w:pStyle w:val="SpecStyle"/>
        <w:keepNext/>
        <w:keepLines/>
        <w:numPr>
          <w:ilvl w:val="0"/>
          <w:numId w:val="49"/>
        </w:numPr>
        <w:rPr>
          <w:rFonts w:ascii="Times New Roman" w:hAnsi="Times New Roman"/>
          <w:sz w:val="20"/>
          <w:szCs w:val="20"/>
        </w:rPr>
      </w:pPr>
      <w:r w:rsidRPr="00920240">
        <w:rPr>
          <w:rFonts w:ascii="Times New Roman" w:hAnsi="Times New Roman"/>
          <w:sz w:val="20"/>
          <w:szCs w:val="20"/>
        </w:rPr>
        <w:t xml:space="preserve">All audible/visual </w:t>
      </w:r>
      <w:r w:rsidR="00C1001F" w:rsidRPr="00920240">
        <w:rPr>
          <w:rFonts w:ascii="Times New Roman" w:hAnsi="Times New Roman"/>
          <w:sz w:val="20"/>
          <w:szCs w:val="20"/>
        </w:rPr>
        <w:t xml:space="preserve">notification </w:t>
      </w:r>
      <w:r w:rsidRPr="00920240">
        <w:rPr>
          <w:rFonts w:ascii="Times New Roman" w:hAnsi="Times New Roman"/>
          <w:sz w:val="20"/>
          <w:szCs w:val="20"/>
        </w:rPr>
        <w:t>appliances shall be programmed to sound in the ANSI Temporal 3 sound pattern.</w:t>
      </w:r>
    </w:p>
    <w:p w14:paraId="5CAB2D9E" w14:textId="39C63B4F" w:rsidR="00225724" w:rsidRPr="00920240" w:rsidRDefault="00225724" w:rsidP="005A636C">
      <w:pPr>
        <w:pStyle w:val="SpecStyle"/>
        <w:keepNext/>
        <w:keepLines/>
        <w:numPr>
          <w:ilvl w:val="0"/>
          <w:numId w:val="49"/>
        </w:numPr>
        <w:rPr>
          <w:rFonts w:ascii="Times New Roman" w:hAnsi="Times New Roman"/>
          <w:sz w:val="20"/>
          <w:szCs w:val="20"/>
        </w:rPr>
      </w:pPr>
      <w:r w:rsidRPr="00920240">
        <w:rPr>
          <w:rFonts w:ascii="Times New Roman" w:hAnsi="Times New Roman"/>
          <w:sz w:val="20"/>
          <w:szCs w:val="20"/>
        </w:rPr>
        <w:t xml:space="preserve">All audible/visual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meet UL and ADA requirements.</w:t>
      </w:r>
    </w:p>
    <w:p w14:paraId="2E01E123" w14:textId="0EB43837" w:rsidR="00225724" w:rsidRPr="00920240" w:rsidRDefault="00225724" w:rsidP="005A636C">
      <w:pPr>
        <w:pStyle w:val="SpecStyle"/>
        <w:keepNext/>
        <w:keepLines/>
        <w:numPr>
          <w:ilvl w:val="0"/>
          <w:numId w:val="49"/>
        </w:numPr>
        <w:rPr>
          <w:rFonts w:ascii="Times New Roman" w:hAnsi="Times New Roman"/>
          <w:sz w:val="20"/>
          <w:szCs w:val="20"/>
        </w:rPr>
      </w:pPr>
      <w:r w:rsidRPr="00920240">
        <w:rPr>
          <w:rFonts w:ascii="Times New Roman" w:hAnsi="Times New Roman"/>
          <w:sz w:val="20"/>
          <w:szCs w:val="20"/>
        </w:rPr>
        <w:t xml:space="preserve">Audible/visual </w:t>
      </w:r>
      <w:r w:rsidR="00C1001F" w:rsidRPr="00920240">
        <w:rPr>
          <w:rFonts w:ascii="Times New Roman" w:hAnsi="Times New Roman"/>
          <w:sz w:val="20"/>
          <w:szCs w:val="20"/>
        </w:rPr>
        <w:t>notification</w:t>
      </w:r>
      <w:r w:rsidRPr="00920240">
        <w:rPr>
          <w:rFonts w:ascii="Times New Roman" w:hAnsi="Times New Roman"/>
          <w:sz w:val="20"/>
          <w:szCs w:val="20"/>
        </w:rPr>
        <w:t xml:space="preserve"> appliances shall be MGC FHS series devices.</w:t>
      </w:r>
    </w:p>
    <w:p w14:paraId="1926D448" w14:textId="77777777" w:rsidR="00DE4693" w:rsidRPr="00920240" w:rsidRDefault="00DE4693" w:rsidP="00DE4693">
      <w:pPr>
        <w:rPr>
          <w:sz w:val="20"/>
          <w:szCs w:val="20"/>
        </w:rPr>
      </w:pPr>
    </w:p>
    <w:p w14:paraId="01AA9C76" w14:textId="77777777" w:rsidR="00DE4693" w:rsidRPr="00920240" w:rsidRDefault="00DE4693" w:rsidP="00DE4693">
      <w:pPr>
        <w:pStyle w:val="SpecStyle"/>
        <w:keepNext/>
        <w:keepLines/>
        <w:numPr>
          <w:ilvl w:val="0"/>
          <w:numId w:val="0"/>
        </w:numPr>
        <w:rPr>
          <w:rFonts w:ascii="Times New Roman" w:hAnsi="Times New Roman"/>
          <w:sz w:val="20"/>
          <w:szCs w:val="20"/>
        </w:rPr>
      </w:pPr>
      <w:r w:rsidRPr="00920240">
        <w:rPr>
          <w:rFonts w:ascii="Times New Roman" w:hAnsi="Times New Roman"/>
          <w:sz w:val="20"/>
          <w:szCs w:val="20"/>
        </w:rPr>
        <w:t xml:space="preserve">C. </w:t>
      </w:r>
      <w:r w:rsidRPr="00920240">
        <w:rPr>
          <w:rFonts w:ascii="Times New Roman" w:hAnsi="Times New Roman"/>
          <w:sz w:val="20"/>
          <w:szCs w:val="20"/>
        </w:rPr>
        <w:tab/>
        <w:t>Batteries</w:t>
      </w:r>
    </w:p>
    <w:p w14:paraId="0941073A" w14:textId="77777777" w:rsidR="00DE4693" w:rsidRPr="00920240" w:rsidRDefault="00DE4693" w:rsidP="00DE4693">
      <w:pPr>
        <w:pStyle w:val="SpecStyle"/>
        <w:keepNext/>
        <w:keepLines/>
        <w:numPr>
          <w:ilvl w:val="0"/>
          <w:numId w:val="0"/>
        </w:numPr>
        <w:ind w:left="1080"/>
        <w:rPr>
          <w:rFonts w:ascii="Times New Roman" w:hAnsi="Times New Roman"/>
          <w:sz w:val="20"/>
          <w:szCs w:val="20"/>
        </w:rPr>
      </w:pPr>
    </w:p>
    <w:p w14:paraId="1EBF03EE" w14:textId="77777777" w:rsidR="00DE4693" w:rsidRPr="00920240" w:rsidRDefault="00DE4693" w:rsidP="00DE4693">
      <w:pPr>
        <w:pStyle w:val="SpecStyle"/>
        <w:keepNext/>
        <w:keepLines/>
        <w:numPr>
          <w:ilvl w:val="0"/>
          <w:numId w:val="0"/>
        </w:numPr>
        <w:ind w:left="1440" w:hanging="360"/>
        <w:rPr>
          <w:rFonts w:ascii="Times New Roman" w:hAnsi="Times New Roman"/>
          <w:sz w:val="20"/>
          <w:szCs w:val="20"/>
        </w:rPr>
      </w:pPr>
      <w:r w:rsidRPr="00920240">
        <w:rPr>
          <w:rFonts w:ascii="Times New Roman" w:hAnsi="Times New Roman"/>
          <w:sz w:val="20"/>
          <w:szCs w:val="20"/>
        </w:rPr>
        <w:t xml:space="preserve">1. </w:t>
      </w:r>
      <w:r w:rsidRPr="00920240">
        <w:rPr>
          <w:rFonts w:ascii="Times New Roman" w:hAnsi="Times New Roman"/>
          <w:sz w:val="20"/>
          <w:szCs w:val="20"/>
        </w:rPr>
        <w:tab/>
        <w:t>Batteries used for backup power to the main FACU, or remote power supply panels, shall be of the sealed lead acid, maintenance free type.</w:t>
      </w:r>
    </w:p>
    <w:p w14:paraId="2106935A" w14:textId="77777777" w:rsidR="00225724" w:rsidRPr="00920240" w:rsidRDefault="00225724" w:rsidP="008574FC">
      <w:pPr>
        <w:ind w:left="1080"/>
        <w:rPr>
          <w:sz w:val="20"/>
          <w:szCs w:val="20"/>
        </w:rPr>
      </w:pPr>
    </w:p>
    <w:p w14:paraId="144F9C62" w14:textId="77777777" w:rsidR="00DE4693" w:rsidRPr="00920240" w:rsidRDefault="00DE4693" w:rsidP="00DE4693">
      <w:pPr>
        <w:pStyle w:val="SpecStyle"/>
        <w:keepNext/>
        <w:keepLines/>
        <w:numPr>
          <w:ilvl w:val="0"/>
          <w:numId w:val="0"/>
        </w:numPr>
        <w:rPr>
          <w:rFonts w:ascii="Times New Roman" w:hAnsi="Times New Roman"/>
          <w:sz w:val="20"/>
          <w:szCs w:val="20"/>
        </w:rPr>
      </w:pPr>
    </w:p>
    <w:p w14:paraId="4D2F0BAB" w14:textId="77777777" w:rsidR="00DE4693" w:rsidRPr="00920240" w:rsidRDefault="00DE4693" w:rsidP="00DE4693">
      <w:pPr>
        <w:pStyle w:val="SpecStyle"/>
        <w:keepNext/>
        <w:keepLines/>
        <w:numPr>
          <w:ilvl w:val="0"/>
          <w:numId w:val="0"/>
        </w:numPr>
        <w:ind w:left="1440" w:hanging="360"/>
        <w:rPr>
          <w:rFonts w:ascii="Times New Roman" w:hAnsi="Times New Roman"/>
          <w:sz w:val="20"/>
          <w:szCs w:val="20"/>
        </w:rPr>
      </w:pPr>
      <w:r w:rsidRPr="00920240">
        <w:rPr>
          <w:rFonts w:ascii="Times New Roman" w:hAnsi="Times New Roman"/>
          <w:sz w:val="20"/>
          <w:szCs w:val="20"/>
        </w:rPr>
        <w:t>2.</w:t>
      </w:r>
      <w:r w:rsidRPr="00920240">
        <w:rPr>
          <w:rFonts w:ascii="Times New Roman" w:hAnsi="Times New Roman"/>
          <w:sz w:val="20"/>
          <w:szCs w:val="20"/>
        </w:rPr>
        <w:tab/>
        <w:t>Batteries shall be sized according to the power requirements of the FACU and be capable of operating the system in standby mode for a minimum of 24 hours followed by 5 minutes in alarm condition.</w:t>
      </w:r>
    </w:p>
    <w:p w14:paraId="20DF79D3" w14:textId="77777777" w:rsidR="00DE4693" w:rsidRPr="00920240" w:rsidRDefault="00DE4693" w:rsidP="00DE4693">
      <w:pPr>
        <w:pStyle w:val="SpecStyle"/>
        <w:keepNext/>
        <w:keepLines/>
        <w:numPr>
          <w:ilvl w:val="0"/>
          <w:numId w:val="0"/>
        </w:numPr>
        <w:ind w:left="1080"/>
        <w:rPr>
          <w:rFonts w:ascii="Times New Roman" w:hAnsi="Times New Roman"/>
          <w:sz w:val="20"/>
          <w:szCs w:val="20"/>
        </w:rPr>
      </w:pPr>
    </w:p>
    <w:p w14:paraId="38515597" w14:textId="77777777" w:rsidR="00DE4693" w:rsidRPr="00920240" w:rsidRDefault="00DE4693" w:rsidP="00DE4693">
      <w:pPr>
        <w:pStyle w:val="SpecStyle"/>
        <w:keepNext/>
        <w:keepLines/>
        <w:numPr>
          <w:ilvl w:val="0"/>
          <w:numId w:val="0"/>
        </w:numPr>
        <w:ind w:left="1440" w:hanging="360"/>
        <w:rPr>
          <w:rFonts w:ascii="Times New Roman" w:hAnsi="Times New Roman"/>
          <w:sz w:val="20"/>
          <w:szCs w:val="20"/>
        </w:rPr>
      </w:pPr>
      <w:r w:rsidRPr="00920240">
        <w:rPr>
          <w:rFonts w:ascii="Times New Roman" w:hAnsi="Times New Roman"/>
          <w:sz w:val="20"/>
          <w:szCs w:val="20"/>
        </w:rPr>
        <w:t>3.</w:t>
      </w:r>
      <w:r w:rsidRPr="00920240">
        <w:rPr>
          <w:rFonts w:ascii="Times New Roman" w:hAnsi="Times New Roman"/>
          <w:sz w:val="20"/>
          <w:szCs w:val="20"/>
        </w:rPr>
        <w:tab/>
        <w:t>Battery calculations shall be supplied showing the calculated standby battery size after factoring in a minimum 20% efficiency/derating factor.</w:t>
      </w:r>
    </w:p>
    <w:p w14:paraId="234D55B4" w14:textId="77777777" w:rsidR="00CB4755" w:rsidRPr="00920240" w:rsidRDefault="00CB4755" w:rsidP="00CB4755">
      <w:pPr>
        <w:pStyle w:val="SpecStyle"/>
        <w:keepNext/>
        <w:keepLines/>
        <w:numPr>
          <w:ilvl w:val="0"/>
          <w:numId w:val="0"/>
        </w:numPr>
        <w:rPr>
          <w:rFonts w:ascii="Times New Roman" w:hAnsi="Times New Roman"/>
          <w:sz w:val="20"/>
          <w:szCs w:val="20"/>
        </w:rPr>
      </w:pPr>
    </w:p>
    <w:p w14:paraId="68DD97AE" w14:textId="77777777" w:rsidR="00CB4755" w:rsidRPr="00362A16" w:rsidRDefault="00CB4755" w:rsidP="00CB4755">
      <w:pPr>
        <w:rPr>
          <w:rFonts w:eastAsia="MS Mincho"/>
        </w:rPr>
      </w:pPr>
      <w:r w:rsidRPr="00362A16">
        <w:rPr>
          <w:rFonts w:eastAsia="MS Mincho"/>
        </w:rPr>
        <w:t>PART 3.0   EXECUTION</w:t>
      </w:r>
    </w:p>
    <w:p w14:paraId="1810DE62" w14:textId="77777777" w:rsidR="00CB4755" w:rsidRPr="00920240" w:rsidRDefault="00CB4755" w:rsidP="00CB4755">
      <w:pPr>
        <w:rPr>
          <w:rFonts w:eastAsia="MS Mincho"/>
          <w:sz w:val="20"/>
          <w:szCs w:val="20"/>
        </w:rPr>
      </w:pPr>
    </w:p>
    <w:p w14:paraId="5A3005DB" w14:textId="77777777" w:rsidR="00CB4755" w:rsidRPr="00920240" w:rsidRDefault="00CB4755" w:rsidP="00CB4755">
      <w:pPr>
        <w:rPr>
          <w:rFonts w:eastAsia="MS Mincho"/>
          <w:sz w:val="20"/>
          <w:szCs w:val="20"/>
        </w:rPr>
      </w:pPr>
      <w:r w:rsidRPr="00920240">
        <w:rPr>
          <w:rFonts w:eastAsia="MS Mincho"/>
          <w:sz w:val="20"/>
          <w:szCs w:val="20"/>
        </w:rPr>
        <w:t>3.1. INSTALLATION:</w:t>
      </w:r>
    </w:p>
    <w:p w14:paraId="7F5D7B7F" w14:textId="77777777" w:rsidR="006D5930" w:rsidRPr="00920240" w:rsidRDefault="006D5930" w:rsidP="006D5930">
      <w:pPr>
        <w:rPr>
          <w:rFonts w:eastAsia="MS Mincho"/>
          <w:sz w:val="20"/>
          <w:szCs w:val="20"/>
        </w:rPr>
      </w:pPr>
    </w:p>
    <w:p w14:paraId="4057A847" w14:textId="77777777" w:rsidR="006D5930" w:rsidRPr="00920240" w:rsidRDefault="00CB4755" w:rsidP="005A636C">
      <w:pPr>
        <w:numPr>
          <w:ilvl w:val="0"/>
          <w:numId w:val="50"/>
        </w:numPr>
        <w:rPr>
          <w:rFonts w:eastAsia="MS Mincho"/>
          <w:sz w:val="20"/>
          <w:szCs w:val="20"/>
        </w:rPr>
      </w:pPr>
      <w:r w:rsidRPr="00920240">
        <w:rPr>
          <w:rFonts w:eastAsia="MS Mincho"/>
          <w:sz w:val="20"/>
          <w:szCs w:val="20"/>
        </w:rPr>
        <w:t>Installation shall be in accordance with the NEC, NFPA 72, local and state codes, as shown on the drawings, and as recommended by the major equipment manufacturer.</w:t>
      </w:r>
    </w:p>
    <w:p w14:paraId="7DDF906B" w14:textId="77777777" w:rsidR="006D5930" w:rsidRPr="00920240" w:rsidRDefault="006D5930" w:rsidP="006D5930">
      <w:pPr>
        <w:ind w:left="720"/>
        <w:rPr>
          <w:rFonts w:eastAsia="MS Mincho"/>
          <w:sz w:val="20"/>
          <w:szCs w:val="20"/>
        </w:rPr>
      </w:pPr>
    </w:p>
    <w:p w14:paraId="04B456E8" w14:textId="77777777" w:rsidR="00CB4755" w:rsidRPr="00920240" w:rsidRDefault="00CB4755" w:rsidP="005A636C">
      <w:pPr>
        <w:numPr>
          <w:ilvl w:val="0"/>
          <w:numId w:val="50"/>
        </w:numPr>
        <w:rPr>
          <w:rFonts w:eastAsia="MS Mincho"/>
          <w:sz w:val="20"/>
          <w:szCs w:val="20"/>
        </w:rPr>
      </w:pPr>
      <w:r w:rsidRPr="00920240">
        <w:rPr>
          <w:rFonts w:eastAsia="MS Mincho"/>
          <w:sz w:val="20"/>
          <w:szCs w:val="20"/>
        </w:rPr>
        <w:t xml:space="preserve">All conduit, junction boxes, conduit supports and hangers shall be concealed in finished </w:t>
      </w:r>
    </w:p>
    <w:p w14:paraId="1576A37A" w14:textId="77777777" w:rsidR="00CB4755"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 xml:space="preserve">areas and may be exposed in unfinished areas. Smoke detectors shall not be installed prior </w:t>
      </w:r>
    </w:p>
    <w:p w14:paraId="036A44B5" w14:textId="77777777" w:rsidR="00CB4755"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 xml:space="preserve">to the system programming and test period. If construction is ongoing during this period, </w:t>
      </w:r>
    </w:p>
    <w:p w14:paraId="1EDA8EE0" w14:textId="77777777" w:rsidR="00CB4755"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 xml:space="preserve">measures shall be taken to protect smoke detectors from contamination and physical </w:t>
      </w:r>
    </w:p>
    <w:p w14:paraId="41A7E6EA" w14:textId="77777777" w:rsidR="006D5930" w:rsidRPr="00920240" w:rsidRDefault="00CB4755" w:rsidP="006D5930">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damage.</w:t>
      </w:r>
    </w:p>
    <w:p w14:paraId="61527A0B" w14:textId="77777777" w:rsidR="006D5930" w:rsidRPr="00920240" w:rsidRDefault="006D5930" w:rsidP="006D5930">
      <w:pPr>
        <w:ind w:left="720"/>
        <w:rPr>
          <w:rFonts w:eastAsia="MS Mincho"/>
          <w:sz w:val="20"/>
          <w:szCs w:val="20"/>
        </w:rPr>
      </w:pPr>
    </w:p>
    <w:p w14:paraId="3420EC70" w14:textId="77777777" w:rsidR="00CB4755" w:rsidRPr="00920240" w:rsidRDefault="00CB4755" w:rsidP="005A636C">
      <w:pPr>
        <w:numPr>
          <w:ilvl w:val="0"/>
          <w:numId w:val="51"/>
        </w:numPr>
        <w:rPr>
          <w:rFonts w:eastAsia="MS Mincho"/>
          <w:sz w:val="20"/>
          <w:szCs w:val="20"/>
        </w:rPr>
      </w:pPr>
      <w:r w:rsidRPr="00920240">
        <w:rPr>
          <w:rFonts w:eastAsia="MS Mincho"/>
          <w:sz w:val="20"/>
          <w:szCs w:val="20"/>
        </w:rPr>
        <w:t xml:space="preserve">All fire detection and alarm system devices, control panels and remote annunciators shall </w:t>
      </w:r>
    </w:p>
    <w:p w14:paraId="6E1B4280" w14:textId="77777777" w:rsidR="00CB4755"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 xml:space="preserve">be </w:t>
      </w:r>
      <w:r w:rsidR="00DC6426" w:rsidRPr="00920240">
        <w:rPr>
          <w:rFonts w:eastAsia="MS Mincho"/>
          <w:sz w:val="20"/>
          <w:szCs w:val="20"/>
        </w:rPr>
        <w:t>semi-</w:t>
      </w:r>
      <w:r w:rsidRPr="00920240">
        <w:rPr>
          <w:rFonts w:eastAsia="MS Mincho"/>
          <w:sz w:val="20"/>
          <w:szCs w:val="20"/>
        </w:rPr>
        <w:t xml:space="preserve">flush mounted when located in finished areas and may be surface mounted when </w:t>
      </w:r>
    </w:p>
    <w:p w14:paraId="26D32316" w14:textId="76B63CBD" w:rsidR="006D5930"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located in unfinished areas.</w:t>
      </w:r>
    </w:p>
    <w:p w14:paraId="0CF5BCC4" w14:textId="77777777" w:rsidR="006D5930" w:rsidRPr="00920240" w:rsidRDefault="006D5930" w:rsidP="00CB4755">
      <w:pPr>
        <w:rPr>
          <w:rFonts w:eastAsia="MS Mincho"/>
          <w:sz w:val="20"/>
          <w:szCs w:val="20"/>
        </w:rPr>
      </w:pPr>
    </w:p>
    <w:p w14:paraId="4A576067" w14:textId="77777777" w:rsidR="00CB4755" w:rsidRPr="00920240" w:rsidRDefault="00CB4755" w:rsidP="005A636C">
      <w:pPr>
        <w:numPr>
          <w:ilvl w:val="0"/>
          <w:numId w:val="51"/>
        </w:numPr>
        <w:rPr>
          <w:rFonts w:eastAsia="MS Mincho"/>
          <w:sz w:val="20"/>
          <w:szCs w:val="20"/>
        </w:rPr>
      </w:pPr>
      <w:r w:rsidRPr="00920240">
        <w:rPr>
          <w:rFonts w:eastAsia="MS Mincho"/>
          <w:sz w:val="20"/>
          <w:szCs w:val="20"/>
        </w:rPr>
        <w:t xml:space="preserve">Manual pull stations shall be suitable for surface mounting or semi-flush mounting as </w:t>
      </w:r>
    </w:p>
    <w:p w14:paraId="151A27E9" w14:textId="77777777" w:rsidR="00CB4755"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 xml:space="preserve">shown on the plans, and shall be installed not less than 42 inches (1067 mm), nor more </w:t>
      </w:r>
    </w:p>
    <w:p w14:paraId="2779DCFA" w14:textId="77777777" w:rsidR="00CB4755" w:rsidRPr="00920240" w:rsidRDefault="00CB4755" w:rsidP="00CB4755">
      <w:pPr>
        <w:rPr>
          <w:rFonts w:eastAsia="MS Mincho"/>
          <w:sz w:val="20"/>
          <w:szCs w:val="20"/>
        </w:rPr>
      </w:pPr>
      <w:r w:rsidRPr="00920240">
        <w:rPr>
          <w:rFonts w:eastAsia="MS Mincho"/>
          <w:sz w:val="20"/>
          <w:szCs w:val="20"/>
        </w:rPr>
        <w:t xml:space="preserve">          </w:t>
      </w:r>
      <w:r w:rsidR="006D5930" w:rsidRPr="00920240">
        <w:rPr>
          <w:rFonts w:eastAsia="MS Mincho"/>
          <w:sz w:val="20"/>
          <w:szCs w:val="20"/>
        </w:rPr>
        <w:tab/>
      </w:r>
      <w:r w:rsidRPr="00920240">
        <w:rPr>
          <w:rFonts w:eastAsia="MS Mincho"/>
          <w:sz w:val="20"/>
          <w:szCs w:val="20"/>
        </w:rPr>
        <w:t>than 48 inches (122 mm) above the finished floor.</w:t>
      </w:r>
    </w:p>
    <w:p w14:paraId="091F39AA" w14:textId="77777777" w:rsidR="00CB4755" w:rsidRPr="00920240" w:rsidRDefault="00CB4755" w:rsidP="00CB4755">
      <w:pPr>
        <w:rPr>
          <w:rFonts w:eastAsia="MS Mincho"/>
          <w:sz w:val="20"/>
          <w:szCs w:val="20"/>
        </w:rPr>
      </w:pPr>
    </w:p>
    <w:p w14:paraId="0DF3F63E" w14:textId="77777777" w:rsidR="00CB4755" w:rsidRPr="00920240" w:rsidRDefault="00CB4755" w:rsidP="00CB4755">
      <w:pPr>
        <w:rPr>
          <w:rFonts w:eastAsia="MS Mincho"/>
          <w:sz w:val="20"/>
          <w:szCs w:val="20"/>
        </w:rPr>
      </w:pPr>
      <w:r w:rsidRPr="00920240">
        <w:rPr>
          <w:rFonts w:eastAsia="MS Mincho"/>
          <w:sz w:val="20"/>
          <w:szCs w:val="20"/>
        </w:rPr>
        <w:t>3.2. TEST:</w:t>
      </w:r>
    </w:p>
    <w:p w14:paraId="633A66F0" w14:textId="77777777" w:rsidR="00DC6426" w:rsidRPr="00920240" w:rsidRDefault="00DC6426" w:rsidP="00DC6426">
      <w:pPr>
        <w:rPr>
          <w:rFonts w:eastAsia="MS Mincho"/>
          <w:sz w:val="20"/>
          <w:szCs w:val="20"/>
        </w:rPr>
      </w:pPr>
    </w:p>
    <w:p w14:paraId="528BEACA"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 xml:space="preserve">The service of a competent, NICET level II technician shall be provided to technically </w:t>
      </w:r>
    </w:p>
    <w:p w14:paraId="5CBB2CE9" w14:textId="77777777" w:rsidR="00CB4755" w:rsidRPr="00920240" w:rsidRDefault="00CB4755" w:rsidP="00CB4755">
      <w:pPr>
        <w:rPr>
          <w:rFonts w:eastAsia="MS Mincho"/>
          <w:sz w:val="20"/>
          <w:szCs w:val="20"/>
        </w:rPr>
      </w:pPr>
      <w:r w:rsidRPr="00920240">
        <w:rPr>
          <w:rFonts w:eastAsia="MS Mincho"/>
          <w:sz w:val="20"/>
          <w:szCs w:val="20"/>
        </w:rPr>
        <w:t xml:space="preserve">        </w:t>
      </w:r>
      <w:r w:rsidR="00DC6426" w:rsidRPr="00920240">
        <w:rPr>
          <w:rFonts w:eastAsia="MS Mincho"/>
          <w:sz w:val="20"/>
          <w:szCs w:val="20"/>
        </w:rPr>
        <w:tab/>
      </w:r>
      <w:r w:rsidRPr="00920240">
        <w:rPr>
          <w:rFonts w:eastAsia="MS Mincho"/>
          <w:sz w:val="20"/>
          <w:szCs w:val="20"/>
        </w:rPr>
        <w:t xml:space="preserve">supervise and participate during all of the adjustments and tests for the system. All testing </w:t>
      </w:r>
    </w:p>
    <w:p w14:paraId="13B6C535" w14:textId="77777777" w:rsidR="00DC6426" w:rsidRPr="00920240" w:rsidRDefault="00CB4755" w:rsidP="00CB4755">
      <w:pPr>
        <w:rPr>
          <w:rFonts w:eastAsia="MS Mincho"/>
          <w:sz w:val="20"/>
          <w:szCs w:val="20"/>
        </w:rPr>
      </w:pPr>
      <w:r w:rsidRPr="00920240">
        <w:rPr>
          <w:rFonts w:eastAsia="MS Mincho"/>
          <w:sz w:val="20"/>
          <w:szCs w:val="20"/>
        </w:rPr>
        <w:t xml:space="preserve">        </w:t>
      </w:r>
      <w:r w:rsidR="00DC6426" w:rsidRPr="00920240">
        <w:rPr>
          <w:rFonts w:eastAsia="MS Mincho"/>
          <w:sz w:val="20"/>
          <w:szCs w:val="20"/>
        </w:rPr>
        <w:tab/>
      </w:r>
      <w:r w:rsidRPr="00920240">
        <w:rPr>
          <w:rFonts w:eastAsia="MS Mincho"/>
          <w:sz w:val="20"/>
          <w:szCs w:val="20"/>
        </w:rPr>
        <w:t>shall be in accordance with NFPA 72.</w:t>
      </w:r>
    </w:p>
    <w:p w14:paraId="65B83E92" w14:textId="77777777" w:rsidR="00DC6426" w:rsidRPr="00920240" w:rsidRDefault="00DC6426" w:rsidP="00CB4755">
      <w:pPr>
        <w:rPr>
          <w:rFonts w:eastAsia="MS Mincho"/>
          <w:sz w:val="20"/>
          <w:szCs w:val="20"/>
        </w:rPr>
      </w:pPr>
    </w:p>
    <w:p w14:paraId="68454958"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 xml:space="preserve">Before energizing the cables and wires, check for correct connections and test for short  </w:t>
      </w:r>
    </w:p>
    <w:p w14:paraId="451B9ACC" w14:textId="77777777" w:rsidR="00DC6426" w:rsidRPr="00920240" w:rsidRDefault="00CB4755" w:rsidP="00CB4755">
      <w:pPr>
        <w:rPr>
          <w:rFonts w:eastAsia="MS Mincho"/>
          <w:sz w:val="20"/>
          <w:szCs w:val="20"/>
        </w:rPr>
      </w:pPr>
      <w:r w:rsidRPr="00920240">
        <w:rPr>
          <w:rFonts w:eastAsia="MS Mincho"/>
          <w:sz w:val="20"/>
          <w:szCs w:val="20"/>
        </w:rPr>
        <w:t xml:space="preserve">          </w:t>
      </w:r>
      <w:r w:rsidR="00DC6426" w:rsidRPr="00920240">
        <w:rPr>
          <w:rFonts w:eastAsia="MS Mincho"/>
          <w:sz w:val="20"/>
          <w:szCs w:val="20"/>
        </w:rPr>
        <w:tab/>
      </w:r>
      <w:r w:rsidRPr="00920240">
        <w:rPr>
          <w:rFonts w:eastAsia="MS Mincho"/>
          <w:sz w:val="20"/>
          <w:szCs w:val="20"/>
        </w:rPr>
        <w:t>circuits, ground faults, continuity, and insulation.</w:t>
      </w:r>
    </w:p>
    <w:p w14:paraId="4F0E582E" w14:textId="77777777" w:rsidR="00DC6426" w:rsidRPr="00920240" w:rsidRDefault="00DC6426" w:rsidP="00CB4755">
      <w:pPr>
        <w:rPr>
          <w:rFonts w:eastAsia="MS Mincho"/>
          <w:sz w:val="20"/>
          <w:szCs w:val="20"/>
        </w:rPr>
      </w:pPr>
    </w:p>
    <w:p w14:paraId="7459AEE8"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Close each sprinkler system flow valve and verify proper supervisory alarm at the FAC</w:t>
      </w:r>
      <w:r w:rsidR="00DC6426" w:rsidRPr="00920240">
        <w:rPr>
          <w:rFonts w:eastAsia="MS Mincho"/>
          <w:sz w:val="20"/>
          <w:szCs w:val="20"/>
        </w:rPr>
        <w:t>U</w:t>
      </w:r>
      <w:r w:rsidRPr="00920240">
        <w:rPr>
          <w:rFonts w:eastAsia="MS Mincho"/>
          <w:sz w:val="20"/>
          <w:szCs w:val="20"/>
        </w:rPr>
        <w:t>.</w:t>
      </w:r>
    </w:p>
    <w:p w14:paraId="2F97DE16" w14:textId="77777777" w:rsidR="00CB4755" w:rsidRPr="00920240" w:rsidRDefault="00CB4755" w:rsidP="00CB4755">
      <w:pPr>
        <w:rPr>
          <w:rFonts w:eastAsia="MS Mincho"/>
          <w:sz w:val="20"/>
          <w:szCs w:val="20"/>
        </w:rPr>
      </w:pPr>
    </w:p>
    <w:p w14:paraId="702FC9BB"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Verify activation of all waterflow switches.</w:t>
      </w:r>
    </w:p>
    <w:p w14:paraId="745AFFAB" w14:textId="77777777" w:rsidR="00CB4755" w:rsidRPr="00920240" w:rsidRDefault="00CB4755" w:rsidP="00CB4755">
      <w:pPr>
        <w:rPr>
          <w:rFonts w:eastAsia="MS Mincho"/>
          <w:sz w:val="20"/>
          <w:szCs w:val="20"/>
        </w:rPr>
      </w:pPr>
    </w:p>
    <w:p w14:paraId="620F4352"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Open initiating device circuits and verify that the trouble signal actuates.</w:t>
      </w:r>
    </w:p>
    <w:p w14:paraId="7E9698E5" w14:textId="77777777" w:rsidR="00CB4755" w:rsidRPr="00920240" w:rsidRDefault="00CB4755" w:rsidP="00CB4755">
      <w:pPr>
        <w:rPr>
          <w:rFonts w:eastAsia="MS Mincho"/>
          <w:sz w:val="20"/>
          <w:szCs w:val="20"/>
        </w:rPr>
      </w:pPr>
    </w:p>
    <w:p w14:paraId="72748FE9" w14:textId="195C656F" w:rsidR="00CB4755" w:rsidRPr="00920240" w:rsidRDefault="00CB4755" w:rsidP="005A636C">
      <w:pPr>
        <w:numPr>
          <w:ilvl w:val="0"/>
          <w:numId w:val="52"/>
        </w:numPr>
        <w:rPr>
          <w:rFonts w:eastAsia="MS Mincho"/>
          <w:sz w:val="20"/>
          <w:szCs w:val="20"/>
        </w:rPr>
      </w:pPr>
      <w:r w:rsidRPr="00920240">
        <w:rPr>
          <w:rFonts w:eastAsia="MS Mincho"/>
          <w:sz w:val="20"/>
          <w:szCs w:val="20"/>
        </w:rPr>
        <w:t xml:space="preserve">Open and short </w:t>
      </w:r>
      <w:r w:rsidR="00C1001F" w:rsidRPr="00920240">
        <w:rPr>
          <w:rFonts w:eastAsia="MS Mincho"/>
          <w:sz w:val="20"/>
          <w:szCs w:val="20"/>
        </w:rPr>
        <w:t xml:space="preserve">notification appliance </w:t>
      </w:r>
      <w:r w:rsidRPr="00920240">
        <w:rPr>
          <w:rFonts w:eastAsia="MS Mincho"/>
          <w:sz w:val="20"/>
          <w:szCs w:val="20"/>
        </w:rPr>
        <w:t>circuits and verify that the trouble signal actuates.</w:t>
      </w:r>
    </w:p>
    <w:p w14:paraId="7CC1CE42" w14:textId="77777777" w:rsidR="00CB4755" w:rsidRPr="00920240" w:rsidRDefault="00CB4755" w:rsidP="00CB4755">
      <w:pPr>
        <w:rPr>
          <w:rFonts w:eastAsia="MS Mincho"/>
          <w:sz w:val="20"/>
          <w:szCs w:val="20"/>
        </w:rPr>
      </w:pPr>
    </w:p>
    <w:p w14:paraId="3212BA7B" w14:textId="77777777" w:rsidR="00225724" w:rsidRPr="00920240" w:rsidRDefault="00CB4755" w:rsidP="005A636C">
      <w:pPr>
        <w:numPr>
          <w:ilvl w:val="0"/>
          <w:numId w:val="52"/>
        </w:numPr>
        <w:rPr>
          <w:rFonts w:eastAsia="MS Mincho"/>
          <w:sz w:val="20"/>
          <w:szCs w:val="20"/>
        </w:rPr>
      </w:pPr>
      <w:r w:rsidRPr="00920240">
        <w:rPr>
          <w:rFonts w:eastAsia="MS Mincho"/>
          <w:sz w:val="20"/>
          <w:szCs w:val="20"/>
        </w:rPr>
        <w:t>Ground all circuits and verify response of trouble signals.</w:t>
      </w:r>
    </w:p>
    <w:p w14:paraId="1388C7F2" w14:textId="77777777" w:rsidR="00225724" w:rsidRPr="00920240" w:rsidRDefault="00225724" w:rsidP="00225724">
      <w:pPr>
        <w:ind w:left="720"/>
        <w:rPr>
          <w:rFonts w:eastAsia="MS Mincho"/>
          <w:sz w:val="20"/>
          <w:szCs w:val="20"/>
        </w:rPr>
      </w:pPr>
    </w:p>
    <w:p w14:paraId="016B386E" w14:textId="77777777" w:rsidR="00225724" w:rsidRPr="00920240" w:rsidRDefault="00225724" w:rsidP="005A636C">
      <w:pPr>
        <w:numPr>
          <w:ilvl w:val="0"/>
          <w:numId w:val="52"/>
        </w:numPr>
        <w:rPr>
          <w:rFonts w:eastAsia="MS Mincho"/>
          <w:sz w:val="20"/>
          <w:szCs w:val="20"/>
        </w:rPr>
      </w:pPr>
      <w:r w:rsidRPr="00920240">
        <w:rPr>
          <w:sz w:val="20"/>
          <w:szCs w:val="20"/>
        </w:rPr>
        <w:t>Verify the installation is in accordance with the approved drawings.</w:t>
      </w:r>
    </w:p>
    <w:p w14:paraId="09607934" w14:textId="77777777" w:rsidR="00225724" w:rsidRPr="00920240" w:rsidRDefault="00225724" w:rsidP="00225724">
      <w:pPr>
        <w:ind w:left="720"/>
        <w:rPr>
          <w:rFonts w:eastAsia="MS Mincho"/>
          <w:sz w:val="20"/>
          <w:szCs w:val="20"/>
        </w:rPr>
      </w:pPr>
    </w:p>
    <w:p w14:paraId="55167DEE" w14:textId="77777777" w:rsidR="00225724" w:rsidRPr="00920240" w:rsidRDefault="00225724" w:rsidP="005A636C">
      <w:pPr>
        <w:numPr>
          <w:ilvl w:val="0"/>
          <w:numId w:val="52"/>
        </w:numPr>
        <w:rPr>
          <w:rFonts w:eastAsia="MS Mincho"/>
          <w:sz w:val="20"/>
          <w:szCs w:val="20"/>
        </w:rPr>
      </w:pPr>
      <w:r w:rsidRPr="00920240">
        <w:rPr>
          <w:sz w:val="20"/>
          <w:szCs w:val="20"/>
        </w:rPr>
        <w:t>Test audibility of all audible notification appliances and that the output volume is in accordance with NFPA 72.</w:t>
      </w:r>
    </w:p>
    <w:p w14:paraId="5AEA0816" w14:textId="77777777" w:rsidR="00225724" w:rsidRPr="00920240" w:rsidRDefault="00225724" w:rsidP="00225724">
      <w:pPr>
        <w:ind w:left="720"/>
        <w:rPr>
          <w:rFonts w:eastAsia="MS Mincho"/>
          <w:sz w:val="20"/>
          <w:szCs w:val="20"/>
        </w:rPr>
      </w:pPr>
    </w:p>
    <w:p w14:paraId="5F451672" w14:textId="77777777" w:rsidR="00CB4755" w:rsidRPr="00920240" w:rsidRDefault="00225724" w:rsidP="005A636C">
      <w:pPr>
        <w:numPr>
          <w:ilvl w:val="0"/>
          <w:numId w:val="52"/>
        </w:numPr>
        <w:rPr>
          <w:rFonts w:eastAsia="MS Mincho"/>
          <w:sz w:val="20"/>
          <w:szCs w:val="20"/>
        </w:rPr>
      </w:pPr>
      <w:r w:rsidRPr="00920240">
        <w:rPr>
          <w:sz w:val="20"/>
          <w:szCs w:val="20"/>
        </w:rPr>
        <w:t>Test all visual notification appliances for synchronization and proper operation.</w:t>
      </w:r>
    </w:p>
    <w:p w14:paraId="787B072D" w14:textId="77777777" w:rsidR="00CB4755" w:rsidRPr="00920240" w:rsidRDefault="00CB4755" w:rsidP="00CB4755">
      <w:pPr>
        <w:rPr>
          <w:rFonts w:eastAsia="MS Mincho"/>
          <w:sz w:val="20"/>
          <w:szCs w:val="20"/>
        </w:rPr>
      </w:pPr>
    </w:p>
    <w:p w14:paraId="22CF3B8A" w14:textId="77777777" w:rsidR="00DC6426" w:rsidRPr="00920240" w:rsidRDefault="00CB4755" w:rsidP="005A636C">
      <w:pPr>
        <w:numPr>
          <w:ilvl w:val="0"/>
          <w:numId w:val="52"/>
        </w:numPr>
        <w:rPr>
          <w:rFonts w:eastAsia="MS Mincho"/>
          <w:sz w:val="20"/>
          <w:szCs w:val="20"/>
        </w:rPr>
      </w:pPr>
      <w:r w:rsidRPr="00920240">
        <w:rPr>
          <w:rFonts w:eastAsia="MS Mincho"/>
          <w:sz w:val="20"/>
          <w:szCs w:val="20"/>
        </w:rPr>
        <w:t xml:space="preserve">Check installation, supervision, and operation of all </w:t>
      </w:r>
      <w:r w:rsidR="00DC6426" w:rsidRPr="00920240">
        <w:rPr>
          <w:rFonts w:eastAsia="MS Mincho"/>
          <w:sz w:val="20"/>
          <w:szCs w:val="20"/>
        </w:rPr>
        <w:t>devices</w:t>
      </w:r>
      <w:r w:rsidRPr="00920240">
        <w:rPr>
          <w:rFonts w:eastAsia="MS Mincho"/>
          <w:sz w:val="20"/>
          <w:szCs w:val="20"/>
        </w:rPr>
        <w:t xml:space="preserve"> using the walk test</w:t>
      </w:r>
      <w:r w:rsidR="00225724" w:rsidRPr="00920240">
        <w:rPr>
          <w:rFonts w:eastAsia="MS Mincho"/>
          <w:sz w:val="20"/>
          <w:szCs w:val="20"/>
        </w:rPr>
        <w:t xml:space="preserve"> feature</w:t>
      </w:r>
      <w:r w:rsidRPr="00920240">
        <w:rPr>
          <w:rFonts w:eastAsia="MS Mincho"/>
          <w:sz w:val="20"/>
          <w:szCs w:val="20"/>
        </w:rPr>
        <w:t>.</w:t>
      </w:r>
    </w:p>
    <w:p w14:paraId="032BF015" w14:textId="77777777" w:rsidR="001C692B" w:rsidRPr="00920240" w:rsidRDefault="001C692B" w:rsidP="00CB4755">
      <w:pPr>
        <w:rPr>
          <w:rFonts w:eastAsia="MS Mincho"/>
          <w:sz w:val="20"/>
          <w:szCs w:val="20"/>
        </w:rPr>
      </w:pPr>
    </w:p>
    <w:p w14:paraId="47A60C07"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 xml:space="preserve">Each of the alarm conditions that the system is required to detect should be introduced on </w:t>
      </w:r>
    </w:p>
    <w:p w14:paraId="48283D70"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the system. Verify the proper receipt and the proper processing of the signal at the FAC</w:t>
      </w:r>
      <w:r w:rsidR="00DC6426" w:rsidRPr="00920240">
        <w:rPr>
          <w:rFonts w:eastAsia="MS Mincho"/>
          <w:sz w:val="20"/>
          <w:szCs w:val="20"/>
        </w:rPr>
        <w:t>U</w:t>
      </w:r>
      <w:r w:rsidRPr="00920240">
        <w:rPr>
          <w:rFonts w:eastAsia="MS Mincho"/>
          <w:sz w:val="20"/>
          <w:szCs w:val="20"/>
        </w:rPr>
        <w:t xml:space="preserve"> </w:t>
      </w:r>
    </w:p>
    <w:p w14:paraId="4AC9DAD0"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 xml:space="preserve">and the correct </w:t>
      </w:r>
      <w:r w:rsidR="00DC6426" w:rsidRPr="00920240">
        <w:rPr>
          <w:rFonts w:eastAsia="MS Mincho"/>
          <w:sz w:val="20"/>
          <w:szCs w:val="20"/>
        </w:rPr>
        <w:t>response.</w:t>
      </w:r>
    </w:p>
    <w:p w14:paraId="3CDC3155" w14:textId="77777777" w:rsidR="00CB4755" w:rsidRPr="00920240" w:rsidRDefault="00CB4755" w:rsidP="00CB4755">
      <w:pPr>
        <w:rPr>
          <w:rFonts w:eastAsia="MS Mincho"/>
          <w:sz w:val="20"/>
          <w:szCs w:val="20"/>
        </w:rPr>
      </w:pPr>
    </w:p>
    <w:p w14:paraId="665D6690" w14:textId="77777777" w:rsidR="00CB4755" w:rsidRPr="00920240" w:rsidRDefault="00CB4755" w:rsidP="005A636C">
      <w:pPr>
        <w:numPr>
          <w:ilvl w:val="0"/>
          <w:numId w:val="52"/>
        </w:numPr>
        <w:rPr>
          <w:rFonts w:eastAsia="MS Mincho"/>
          <w:sz w:val="20"/>
          <w:szCs w:val="20"/>
        </w:rPr>
      </w:pPr>
      <w:r w:rsidRPr="00920240">
        <w:rPr>
          <w:rFonts w:eastAsia="MS Mincho"/>
          <w:sz w:val="20"/>
          <w:szCs w:val="20"/>
        </w:rPr>
        <w:t xml:space="preserve">When the system is equipped with optional features, the manufacturer's manual shall be </w:t>
      </w:r>
    </w:p>
    <w:p w14:paraId="2834969A"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 xml:space="preserve">consulted to determine the proper testing procedures. This is intended to address such  </w:t>
      </w:r>
    </w:p>
    <w:p w14:paraId="04826831"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 xml:space="preserve">items as </w:t>
      </w:r>
      <w:r w:rsidR="00DC6426" w:rsidRPr="00920240">
        <w:rPr>
          <w:rFonts w:eastAsia="MS Mincho"/>
          <w:sz w:val="20"/>
          <w:szCs w:val="20"/>
        </w:rPr>
        <w:t xml:space="preserve">input to output response, alarm verification, silence inhibit, </w:t>
      </w:r>
      <w:r w:rsidRPr="00920240">
        <w:rPr>
          <w:rFonts w:eastAsia="MS Mincho"/>
          <w:sz w:val="20"/>
          <w:szCs w:val="20"/>
        </w:rPr>
        <w:t>and similar</w:t>
      </w:r>
      <w:r w:rsidR="00DC6426" w:rsidRPr="00920240">
        <w:rPr>
          <w:rFonts w:eastAsia="MS Mincho"/>
          <w:sz w:val="20"/>
          <w:szCs w:val="20"/>
        </w:rPr>
        <w:t xml:space="preserve"> such features</w:t>
      </w:r>
      <w:r w:rsidRPr="00920240">
        <w:rPr>
          <w:rFonts w:eastAsia="MS Mincho"/>
          <w:sz w:val="20"/>
          <w:szCs w:val="20"/>
        </w:rPr>
        <w:t>.</w:t>
      </w:r>
    </w:p>
    <w:p w14:paraId="19E3D5E7" w14:textId="77777777" w:rsidR="00CB4755" w:rsidRPr="00920240" w:rsidRDefault="00CB4755" w:rsidP="00CB4755">
      <w:pPr>
        <w:rPr>
          <w:rFonts w:eastAsia="MS Mincho"/>
          <w:sz w:val="20"/>
          <w:szCs w:val="20"/>
        </w:rPr>
      </w:pPr>
    </w:p>
    <w:p w14:paraId="5491B7F0" w14:textId="77777777" w:rsidR="00CB4755" w:rsidRPr="00920240" w:rsidRDefault="00CB4755" w:rsidP="00CB4755">
      <w:pPr>
        <w:rPr>
          <w:rFonts w:eastAsia="MS Mincho"/>
          <w:sz w:val="20"/>
          <w:szCs w:val="20"/>
        </w:rPr>
      </w:pPr>
      <w:r w:rsidRPr="00920240">
        <w:rPr>
          <w:rFonts w:eastAsia="MS Mincho"/>
          <w:sz w:val="20"/>
          <w:szCs w:val="20"/>
        </w:rPr>
        <w:t>3.3. FINAL INSPECTION:</w:t>
      </w:r>
    </w:p>
    <w:p w14:paraId="754A54CA" w14:textId="77777777" w:rsidR="00CB4755" w:rsidRPr="00920240" w:rsidRDefault="00CB4755" w:rsidP="00CB4755">
      <w:pPr>
        <w:rPr>
          <w:rFonts w:eastAsia="MS Mincho"/>
          <w:sz w:val="20"/>
          <w:szCs w:val="20"/>
        </w:rPr>
      </w:pPr>
    </w:p>
    <w:p w14:paraId="3FA3CB16" w14:textId="77777777" w:rsidR="00CB4755" w:rsidRPr="00920240" w:rsidRDefault="00CB4755" w:rsidP="005A636C">
      <w:pPr>
        <w:numPr>
          <w:ilvl w:val="0"/>
          <w:numId w:val="53"/>
        </w:numPr>
        <w:rPr>
          <w:rFonts w:eastAsia="MS Mincho"/>
          <w:sz w:val="20"/>
          <w:szCs w:val="20"/>
        </w:rPr>
      </w:pPr>
      <w:r w:rsidRPr="00920240">
        <w:rPr>
          <w:rFonts w:eastAsia="MS Mincho"/>
          <w:sz w:val="20"/>
          <w:szCs w:val="20"/>
        </w:rPr>
        <w:t xml:space="preserve">At the final inspection, a minimum NICET Level II technician shall demonstrate that the </w:t>
      </w:r>
    </w:p>
    <w:p w14:paraId="09B2CEA8"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system functions properly in every respect.</w:t>
      </w:r>
    </w:p>
    <w:p w14:paraId="2BAEB755" w14:textId="77777777" w:rsidR="00CB4755" w:rsidRPr="00920240" w:rsidRDefault="00CB4755" w:rsidP="00CB4755">
      <w:pPr>
        <w:rPr>
          <w:rFonts w:eastAsia="MS Mincho"/>
          <w:sz w:val="20"/>
          <w:szCs w:val="20"/>
        </w:rPr>
      </w:pPr>
    </w:p>
    <w:p w14:paraId="68BC0979" w14:textId="77777777" w:rsidR="00CB4755" w:rsidRPr="00920240" w:rsidRDefault="00CB4755" w:rsidP="00CB4755">
      <w:pPr>
        <w:rPr>
          <w:rFonts w:eastAsia="MS Mincho"/>
          <w:sz w:val="20"/>
          <w:szCs w:val="20"/>
        </w:rPr>
      </w:pPr>
      <w:r w:rsidRPr="00920240">
        <w:rPr>
          <w:rFonts w:eastAsia="MS Mincho"/>
          <w:sz w:val="20"/>
          <w:szCs w:val="20"/>
        </w:rPr>
        <w:t>3.4. INSTRUCTION:</w:t>
      </w:r>
    </w:p>
    <w:p w14:paraId="10C45FBF" w14:textId="77777777" w:rsidR="00CB4755" w:rsidRPr="00920240" w:rsidRDefault="00CB4755" w:rsidP="00CB4755">
      <w:pPr>
        <w:rPr>
          <w:rFonts w:eastAsia="MS Mincho"/>
          <w:sz w:val="20"/>
          <w:szCs w:val="20"/>
        </w:rPr>
      </w:pPr>
    </w:p>
    <w:p w14:paraId="5899CE5E" w14:textId="77777777" w:rsidR="00CB4755" w:rsidRPr="00920240" w:rsidRDefault="001C692B" w:rsidP="005A636C">
      <w:pPr>
        <w:numPr>
          <w:ilvl w:val="0"/>
          <w:numId w:val="54"/>
        </w:numPr>
        <w:rPr>
          <w:rFonts w:eastAsia="MS Mincho"/>
          <w:sz w:val="20"/>
          <w:szCs w:val="20"/>
        </w:rPr>
      </w:pPr>
      <w:r w:rsidRPr="00920240">
        <w:rPr>
          <w:rFonts w:eastAsia="MS Mincho"/>
          <w:sz w:val="20"/>
          <w:szCs w:val="20"/>
        </w:rPr>
        <w:t>Instructions</w:t>
      </w:r>
      <w:r w:rsidR="00CB4755" w:rsidRPr="00920240">
        <w:rPr>
          <w:rFonts w:eastAsia="MS Mincho"/>
          <w:sz w:val="20"/>
          <w:szCs w:val="20"/>
        </w:rPr>
        <w:t xml:space="preserve"> shall be provided as required for operating the system. Hands-on </w:t>
      </w:r>
    </w:p>
    <w:p w14:paraId="1F8EDDE4"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 xml:space="preserve">demonstrations of the operation of all system components and the entire system including  </w:t>
      </w:r>
    </w:p>
    <w:p w14:paraId="46E34354"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program changes and functions shall be provided.</w:t>
      </w:r>
    </w:p>
    <w:p w14:paraId="179ABCA5" w14:textId="77777777" w:rsidR="00CB4755" w:rsidRPr="00920240" w:rsidRDefault="00CB4755" w:rsidP="00CB4755">
      <w:pPr>
        <w:rPr>
          <w:rFonts w:eastAsia="MS Mincho"/>
          <w:sz w:val="20"/>
          <w:szCs w:val="20"/>
        </w:rPr>
      </w:pPr>
    </w:p>
    <w:p w14:paraId="2643B23A" w14:textId="77777777" w:rsidR="00CB4755" w:rsidRPr="00920240" w:rsidRDefault="00CB4755" w:rsidP="005A636C">
      <w:pPr>
        <w:numPr>
          <w:ilvl w:val="0"/>
          <w:numId w:val="54"/>
        </w:numPr>
        <w:rPr>
          <w:rFonts w:eastAsia="MS Mincho"/>
          <w:sz w:val="20"/>
          <w:szCs w:val="20"/>
        </w:rPr>
      </w:pPr>
      <w:r w:rsidRPr="00920240">
        <w:rPr>
          <w:rFonts w:eastAsia="MS Mincho"/>
          <w:sz w:val="20"/>
          <w:szCs w:val="20"/>
        </w:rPr>
        <w:t xml:space="preserve">The contractor or installing dealer shall provide a user manual indicating "Sequence of </w:t>
      </w:r>
    </w:p>
    <w:p w14:paraId="0E191BF6" w14:textId="77777777" w:rsidR="00CB4755" w:rsidRPr="00920240" w:rsidRDefault="00CB4755" w:rsidP="00CB4755">
      <w:pPr>
        <w:rPr>
          <w:rFonts w:eastAsia="MS Mincho"/>
          <w:sz w:val="20"/>
          <w:szCs w:val="20"/>
        </w:rPr>
      </w:pPr>
      <w:r w:rsidRPr="00920240">
        <w:rPr>
          <w:rFonts w:eastAsia="MS Mincho"/>
          <w:sz w:val="20"/>
          <w:szCs w:val="20"/>
        </w:rPr>
        <w:t xml:space="preserve">         </w:t>
      </w:r>
      <w:r w:rsidR="001C692B" w:rsidRPr="00920240">
        <w:rPr>
          <w:rFonts w:eastAsia="MS Mincho"/>
          <w:sz w:val="20"/>
          <w:szCs w:val="20"/>
        </w:rPr>
        <w:tab/>
      </w:r>
      <w:r w:rsidRPr="00920240">
        <w:rPr>
          <w:rFonts w:eastAsia="MS Mincho"/>
          <w:sz w:val="20"/>
          <w:szCs w:val="20"/>
        </w:rPr>
        <w:t>Operation."</w:t>
      </w:r>
    </w:p>
    <w:p w14:paraId="74526B61" w14:textId="77777777" w:rsidR="00197AB5" w:rsidRPr="00920240" w:rsidRDefault="00197AB5" w:rsidP="00CB4755">
      <w:pPr>
        <w:rPr>
          <w:rFonts w:eastAsia="MS Mincho"/>
          <w:sz w:val="20"/>
          <w:szCs w:val="20"/>
        </w:rPr>
      </w:pPr>
    </w:p>
    <w:p w14:paraId="18EE5F3A" w14:textId="77777777" w:rsidR="00F172C6" w:rsidRPr="00920240" w:rsidRDefault="00197AB5" w:rsidP="005A636C">
      <w:pPr>
        <w:pStyle w:val="BodyTextIndent"/>
        <w:numPr>
          <w:ilvl w:val="0"/>
          <w:numId w:val="55"/>
        </w:numPr>
        <w:rPr>
          <w:sz w:val="20"/>
          <w:szCs w:val="20"/>
        </w:rPr>
        <w:sectPr w:rsidR="00F172C6" w:rsidRPr="00920240">
          <w:type w:val="continuous"/>
          <w:pgSz w:w="12240" w:h="15840"/>
          <w:pgMar w:top="720" w:right="1620" w:bottom="720" w:left="1800" w:header="720" w:footer="720" w:gutter="0"/>
          <w:cols w:space="720"/>
          <w:noEndnote/>
        </w:sectPr>
      </w:pPr>
      <w:r w:rsidRPr="00920240">
        <w:rPr>
          <w:sz w:val="20"/>
          <w:szCs w:val="20"/>
        </w:rPr>
        <w:t>A user operating instruction sheet shall be prominently displayed next to the FACU in accordance with NFPA 72 and UL 864 Standard requirement</w:t>
      </w:r>
      <w:r w:rsidR="008574FC" w:rsidRPr="00920240">
        <w:rPr>
          <w:sz w:val="20"/>
          <w:szCs w:val="20"/>
        </w:rPr>
        <w:t>s.</w:t>
      </w:r>
      <w:r w:rsidR="00F172C6" w:rsidRPr="00920240">
        <w:rPr>
          <w:rFonts w:ascii="Arial" w:hAnsi="Arial" w:cs="Arial"/>
          <w:b/>
          <w:bCs/>
          <w:i/>
          <w:iCs/>
        </w:rPr>
        <w:fldChar w:fldCharType="begin"/>
      </w:r>
      <w:r w:rsidR="00F172C6" w:rsidRPr="00920240">
        <w:rPr>
          <w:rFonts w:ascii="Arial" w:hAnsi="Arial" w:cs="Arial"/>
          <w:b/>
          <w:bCs/>
          <w:i/>
          <w:iCs/>
        </w:rPr>
        <w:instrText>tc \l2 "</w:instrText>
      </w:r>
      <w:r w:rsidR="00F172C6" w:rsidRPr="00920240">
        <w:rPr>
          <w:rFonts w:ascii="Arial" w:hAnsi="Arial" w:cs="Arial"/>
          <w:b/>
          <w:bCs/>
          <w:i/>
          <w:iCs/>
        </w:rPr>
        <w:fldChar w:fldCharType="end"/>
      </w:r>
    </w:p>
    <w:p w14:paraId="0BC7F8A2" w14:textId="77777777" w:rsidR="00F172C6" w:rsidRDefault="00F172C6" w:rsidP="00780153">
      <w:pPr>
        <w:pStyle w:val="Heading2"/>
        <w:widowControl/>
        <w:tabs>
          <w:tab w:val="left" w:pos="7560"/>
          <w:tab w:val="left" w:pos="8280"/>
        </w:tabs>
        <w:sectPr w:rsidR="00F172C6">
          <w:type w:val="continuous"/>
          <w:pgSz w:w="12240" w:h="15840"/>
          <w:pgMar w:top="720" w:right="1620" w:bottom="720" w:left="1800" w:header="720" w:footer="720" w:gutter="0"/>
          <w:cols w:space="720"/>
          <w:noEndnote/>
        </w:sectPr>
      </w:pPr>
    </w:p>
    <w:p w14:paraId="119A1A0C" w14:textId="77777777" w:rsidR="00F172C6" w:rsidRPr="008574FC" w:rsidRDefault="00F172C6" w:rsidP="008574FC">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i w:val="0"/>
          <w:iCs w:val="0"/>
        </w:rPr>
      </w:pPr>
    </w:p>
    <w:sectPr w:rsidR="00F172C6" w:rsidRPr="008574FC" w:rsidSect="00F172C6">
      <w:type w:val="continuous"/>
      <w:pgSz w:w="12240" w:h="15840"/>
      <w:pgMar w:top="720" w:right="162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2287" w14:textId="77777777" w:rsidR="00F1400E" w:rsidRDefault="00F1400E">
      <w:r>
        <w:separator/>
      </w:r>
    </w:p>
  </w:endnote>
  <w:endnote w:type="continuationSeparator" w:id="0">
    <w:p w14:paraId="3DF5591A" w14:textId="77777777" w:rsidR="00F1400E" w:rsidRDefault="00F1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6F40" w14:textId="4DAC7AFA" w:rsidR="00B03FEA" w:rsidRPr="008F2E38" w:rsidRDefault="00F50E64" w:rsidP="008F2E38">
    <w:pPr>
      <w:ind w:left="-360" w:right="-180"/>
    </w:pPr>
    <w:r>
      <w:ptab w:relativeTo="margin" w:alignment="right" w:leader="none"/>
    </w:r>
    <w:r w:rsidR="008F2E38" w:rsidRPr="008F2E38">
      <w:t xml:space="preserve"> </w:t>
    </w:r>
    <w:r w:rsidR="0065150F">
      <w:t xml:space="preserve">  </w:t>
    </w:r>
    <w:r w:rsidR="008F2E38">
      <w:t>SEC-FACP-0001 Rev. 0</w:t>
    </w:r>
    <w:r w:rsidR="008F2E38">
      <w:br/>
      <w:t xml:space="preserve">                                                                             </w:t>
    </w:r>
    <w:r w:rsidR="0065150F">
      <w:fldChar w:fldCharType="begin"/>
    </w:r>
    <w:r w:rsidR="0065150F">
      <w:instrText xml:space="preserve"> PAGE   \* MERGEFORMAT </w:instrText>
    </w:r>
    <w:r w:rsidR="0065150F">
      <w:fldChar w:fldCharType="separate"/>
    </w:r>
    <w:r w:rsidR="0065150F">
      <w:rPr>
        <w:noProof/>
      </w:rPr>
      <w:t>1</w:t>
    </w:r>
    <w:r w:rsidR="0065150F">
      <w:rPr>
        <w:noProof/>
      </w:rPr>
      <w:fldChar w:fldCharType="end"/>
    </w:r>
    <w:r w:rsidR="008F2E38">
      <w:t xml:space="preserve">                                                         </w:t>
    </w:r>
    <w:r w:rsidR="0065150F">
      <w:t xml:space="preserve">       </w:t>
    </w:r>
    <w:r w:rsidR="008F2E38">
      <w:t>March 2023</w:t>
    </w:r>
    <w:r w:rsidR="008F2E38">
      <w:ptab w:relativeTo="margin" w:alignment="center" w:leader="none"/>
    </w:r>
    <w:r w:rsidR="008F2E3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F4F5" w14:textId="77777777" w:rsidR="00F1400E" w:rsidRDefault="00F1400E">
      <w:r>
        <w:separator/>
      </w:r>
    </w:p>
  </w:footnote>
  <w:footnote w:type="continuationSeparator" w:id="0">
    <w:p w14:paraId="14A47DC9" w14:textId="77777777" w:rsidR="00F1400E" w:rsidRDefault="00F1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D89E66" w14:paraId="64EB2604" w14:textId="77777777" w:rsidTr="16D89E66">
      <w:trPr>
        <w:trHeight w:val="300"/>
      </w:trPr>
      <w:tc>
        <w:tcPr>
          <w:tcW w:w="3120" w:type="dxa"/>
        </w:tcPr>
        <w:p w14:paraId="7EBDBA60" w14:textId="442667BD" w:rsidR="16D89E66" w:rsidRDefault="16D89E66" w:rsidP="16D89E66">
          <w:pPr>
            <w:pStyle w:val="Header"/>
            <w:ind w:left="-115"/>
          </w:pPr>
        </w:p>
      </w:tc>
      <w:tc>
        <w:tcPr>
          <w:tcW w:w="3120" w:type="dxa"/>
        </w:tcPr>
        <w:p w14:paraId="5635693C" w14:textId="50CD7112" w:rsidR="16D89E66" w:rsidRDefault="16D89E66" w:rsidP="16D89E66">
          <w:pPr>
            <w:pStyle w:val="Header"/>
            <w:jc w:val="center"/>
          </w:pPr>
        </w:p>
      </w:tc>
      <w:tc>
        <w:tcPr>
          <w:tcW w:w="3120" w:type="dxa"/>
        </w:tcPr>
        <w:p w14:paraId="6D6443DE" w14:textId="593D26CE" w:rsidR="16D89E66" w:rsidRDefault="16D89E66" w:rsidP="16D89E66">
          <w:pPr>
            <w:pStyle w:val="Header"/>
            <w:ind w:right="-115"/>
            <w:jc w:val="right"/>
          </w:pPr>
        </w:p>
      </w:tc>
    </w:tr>
  </w:tbl>
  <w:p w14:paraId="2B08EC3D" w14:textId="797EAF7C" w:rsidR="16D89E66" w:rsidRDefault="16D89E66" w:rsidP="16D89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16D89E66" w14:paraId="4856A48D" w14:textId="77777777" w:rsidTr="16D89E66">
      <w:trPr>
        <w:trHeight w:val="300"/>
      </w:trPr>
      <w:tc>
        <w:tcPr>
          <w:tcW w:w="2940" w:type="dxa"/>
        </w:tcPr>
        <w:p w14:paraId="7A24B58B" w14:textId="6B7534B2" w:rsidR="16D89E66" w:rsidRDefault="16D89E66" w:rsidP="16D89E66">
          <w:pPr>
            <w:pStyle w:val="Header"/>
            <w:ind w:left="-115"/>
          </w:pPr>
        </w:p>
      </w:tc>
      <w:tc>
        <w:tcPr>
          <w:tcW w:w="2940" w:type="dxa"/>
        </w:tcPr>
        <w:p w14:paraId="3ABECC47" w14:textId="79D55D62" w:rsidR="16D89E66" w:rsidRDefault="16D89E66" w:rsidP="16D89E66">
          <w:pPr>
            <w:pStyle w:val="Header"/>
            <w:jc w:val="center"/>
          </w:pPr>
        </w:p>
      </w:tc>
      <w:tc>
        <w:tcPr>
          <w:tcW w:w="2940" w:type="dxa"/>
        </w:tcPr>
        <w:p w14:paraId="2FB6B994" w14:textId="755F7B8D" w:rsidR="16D89E66" w:rsidRDefault="16D89E66" w:rsidP="16D89E66">
          <w:pPr>
            <w:pStyle w:val="Header"/>
            <w:ind w:right="-115"/>
            <w:jc w:val="right"/>
          </w:pPr>
        </w:p>
      </w:tc>
    </w:tr>
  </w:tbl>
  <w:p w14:paraId="3246B4C6" w14:textId="2A7E087C" w:rsidR="16D89E66" w:rsidRDefault="16D89E66" w:rsidP="16D89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4"/>
    <w:lvl w:ilvl="0">
      <w:start w:val="1"/>
      <w:numFmt w:val="lowerLetter"/>
      <w:lvlText w:val="%1)"/>
      <w:lvlJc w:val="left"/>
    </w:lvl>
    <w:lvl w:ilvl="1">
      <w:start w:val="1"/>
      <w:numFmt w:val="lowerRoman"/>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4"/>
    <w:lvl w:ilvl="0">
      <w:start w:val="1"/>
      <w:numFmt w:val="lowerLetter"/>
      <w:lvlText w:val="%1)"/>
      <w:lvlJc w:val="left"/>
    </w:lvl>
    <w:lvl w:ilvl="1">
      <w:start w:val="1"/>
      <w:numFmt w:val="lowerRoman"/>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pStyle w:val="level4"/>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9" w15:restartNumberingAfterBreak="0">
    <w:nsid w:val="00000014"/>
    <w:multiLevelType w:val="multilevel"/>
    <w:tmpl w:val="00000000"/>
    <w:name w:val="7"/>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0" w15:restartNumberingAfterBreak="0">
    <w:nsid w:val="00000015"/>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1" w15:restartNumberingAfterBreak="0">
    <w:nsid w:val="00000016"/>
    <w:multiLevelType w:val="multilevel"/>
    <w:tmpl w:val="00000000"/>
    <w:name w:val="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2" w15:restartNumberingAfterBreak="0">
    <w:nsid w:val="00000017"/>
    <w:multiLevelType w:val="multilevel"/>
    <w:tmpl w:val="00000000"/>
    <w:name w:val="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3" w15:restartNumberingAfterBreak="0">
    <w:nsid w:val="00000018"/>
    <w:multiLevelType w:val="multilevel"/>
    <w:tmpl w:val="00000000"/>
    <w:name w:val="8"/>
    <w:lvl w:ilvl="0">
      <w:start w:val="1"/>
      <w:numFmt w:val="decimal"/>
      <w:lvlText w:val=".%1"/>
      <w:lvlJc w:val="left"/>
    </w:lvl>
    <w:lvl w:ilvl="1">
      <w:start w:val="1"/>
      <w:numFmt w:val="lowerLetter"/>
      <w:lvlText w:val="%2."/>
      <w:lvlJc w:val="left"/>
    </w:lvl>
    <w:lvl w:ilvl="2">
      <w:start w:val="1"/>
      <w:numFmt w:val="decimal"/>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4" w15:restartNumberingAfterBreak="0">
    <w:nsid w:val="00000019"/>
    <w:multiLevelType w:val="multilevel"/>
    <w:tmpl w:val="00000000"/>
    <w:name w:val="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5" w15:restartNumberingAfterBreak="0">
    <w:nsid w:val="001609AF"/>
    <w:multiLevelType w:val="hybridMultilevel"/>
    <w:tmpl w:val="462099E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0FA21E1"/>
    <w:multiLevelType w:val="hybridMultilevel"/>
    <w:tmpl w:val="3CA26328"/>
    <w:lvl w:ilvl="0" w:tplc="F61068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3B31384"/>
    <w:multiLevelType w:val="hybridMultilevel"/>
    <w:tmpl w:val="AF9A1264"/>
    <w:lvl w:ilvl="0" w:tplc="7518BB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3448AA"/>
    <w:multiLevelType w:val="hybridMultilevel"/>
    <w:tmpl w:val="C6FE8D18"/>
    <w:lvl w:ilvl="0" w:tplc="F7D8BD46">
      <w:start w:val="1"/>
      <w:numFmt w:val="decimal"/>
      <w:lvlText w:val="%1."/>
      <w:lvlJc w:val="right"/>
      <w:pPr>
        <w:ind w:left="2160" w:hanging="18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0179AB"/>
    <w:multiLevelType w:val="hybridMultilevel"/>
    <w:tmpl w:val="AA04F7FA"/>
    <w:lvl w:ilvl="0" w:tplc="F850C2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93240"/>
    <w:multiLevelType w:val="multilevel"/>
    <w:tmpl w:val="4AD681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7416A1B"/>
    <w:multiLevelType w:val="hybridMultilevel"/>
    <w:tmpl w:val="AED4A4F0"/>
    <w:lvl w:ilvl="0" w:tplc="0409000F">
      <w:start w:val="1"/>
      <w:numFmt w:val="decimal"/>
      <w:lvlText w:val="%1."/>
      <w:lvlJc w:val="left"/>
      <w:pPr>
        <w:ind w:left="1440" w:hanging="360"/>
      </w:pPr>
      <w:rPr>
        <w:rFonts w:hint="default"/>
      </w:rPr>
    </w:lvl>
    <w:lvl w:ilvl="1" w:tplc="E028E806">
      <w:start w:val="1"/>
      <w:numFmt w:val="lowerLetter"/>
      <w:lvlText w:val="%2."/>
      <w:lvlJc w:val="left"/>
      <w:pPr>
        <w:ind w:left="1440" w:hanging="360"/>
      </w:pPr>
      <w:rPr>
        <w:rFonts w:hint="default"/>
      </w:rPr>
    </w:lvl>
    <w:lvl w:ilvl="2" w:tplc="E028E806">
      <w:start w:val="1"/>
      <w:numFmt w:val="lowerLetter"/>
      <w:lvlText w:val="%3."/>
      <w:lvlJc w:val="left"/>
      <w:pPr>
        <w:ind w:left="2340" w:hanging="360"/>
      </w:pPr>
      <w:rPr>
        <w:rFonts w:hint="default"/>
      </w:rPr>
    </w:lvl>
    <w:lvl w:ilvl="3" w:tplc="1CCAB4D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FE72B2"/>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0D081BF2"/>
    <w:multiLevelType w:val="multilevel"/>
    <w:tmpl w:val="8A50B97A"/>
    <w:lvl w:ilvl="0">
      <w:numFmt w:val="decimal"/>
      <w:pStyle w:val="Spec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DB47346"/>
    <w:multiLevelType w:val="hybridMultilevel"/>
    <w:tmpl w:val="4B1037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72E707B"/>
    <w:multiLevelType w:val="hybridMultilevel"/>
    <w:tmpl w:val="C1289AF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18867929"/>
    <w:multiLevelType w:val="hybridMultilevel"/>
    <w:tmpl w:val="F830EA9A"/>
    <w:lvl w:ilvl="0" w:tplc="FC3A009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D70621"/>
    <w:multiLevelType w:val="hybridMultilevel"/>
    <w:tmpl w:val="A32AF314"/>
    <w:lvl w:ilvl="0" w:tplc="BC64B7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9DA6C10"/>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253757C4"/>
    <w:multiLevelType w:val="hybridMultilevel"/>
    <w:tmpl w:val="F6501D70"/>
    <w:lvl w:ilvl="0" w:tplc="6A048F9E">
      <w:start w:val="1"/>
      <w:numFmt w:val="upperLetter"/>
      <w:lvlText w:val="%1."/>
      <w:lvlJc w:val="left"/>
      <w:pPr>
        <w:ind w:left="720" w:hanging="360"/>
      </w:pPr>
      <w:rPr>
        <w:rFonts w:hint="default"/>
      </w:rPr>
    </w:lvl>
    <w:lvl w:ilvl="1" w:tplc="BC629626">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3B2920"/>
    <w:multiLevelType w:val="multilevel"/>
    <w:tmpl w:val="E326A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A326A82"/>
    <w:multiLevelType w:val="hybridMultilevel"/>
    <w:tmpl w:val="D39EDA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C016B1"/>
    <w:multiLevelType w:val="hybridMultilevel"/>
    <w:tmpl w:val="7FC059F0"/>
    <w:lvl w:ilvl="0" w:tplc="FFFFFFFF">
      <w:start w:val="1"/>
      <w:numFmt w:val="lowerLetter"/>
      <w:lvlText w:val="%1."/>
      <w:lvlJc w:val="left"/>
      <w:pPr>
        <w:ind w:left="2160" w:hanging="360"/>
      </w:pPr>
    </w:lvl>
    <w:lvl w:ilvl="1" w:tplc="FFFFFFFF">
      <w:start w:val="1"/>
      <w:numFmt w:val="decimal"/>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2D3912BF"/>
    <w:multiLevelType w:val="hybridMultilevel"/>
    <w:tmpl w:val="A1D4EB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F8826E4"/>
    <w:multiLevelType w:val="multilevel"/>
    <w:tmpl w:val="4AD681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0212130"/>
    <w:multiLevelType w:val="hybridMultilevel"/>
    <w:tmpl w:val="E9A05F8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13862C0"/>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7" w15:restartNumberingAfterBreak="0">
    <w:nsid w:val="32A93181"/>
    <w:multiLevelType w:val="hybridMultilevel"/>
    <w:tmpl w:val="913885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B77C48"/>
    <w:multiLevelType w:val="hybridMultilevel"/>
    <w:tmpl w:val="0DB42416"/>
    <w:lvl w:ilvl="0" w:tplc="76CCCD6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5B7B59"/>
    <w:multiLevelType w:val="hybridMultilevel"/>
    <w:tmpl w:val="9A067E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42022A"/>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1" w15:restartNumberingAfterBreak="0">
    <w:nsid w:val="3C054DE6"/>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407211E0"/>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3" w15:restartNumberingAfterBreak="0">
    <w:nsid w:val="42817E70"/>
    <w:multiLevelType w:val="multilevel"/>
    <w:tmpl w:val="4AD681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4C32996"/>
    <w:multiLevelType w:val="multilevel"/>
    <w:tmpl w:val="4AD681C4"/>
    <w:lvl w:ilvl="0">
      <w:start w:val="1"/>
      <w:numFmt w:val="decimal"/>
      <w:lvlText w:val="%1."/>
      <w:lvlJc w:val="left"/>
      <w:pPr>
        <w:ind w:left="1440" w:hanging="360"/>
      </w:pPr>
      <w:rPr>
        <w:rFonts w:ascii="Times New Roman" w:eastAsia="Times New Roman" w:hAnsi="Times New Roman" w:cs="Times New Roman"/>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45DC44A8"/>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6" w15:restartNumberingAfterBreak="0">
    <w:nsid w:val="46BF4EE7"/>
    <w:multiLevelType w:val="hybridMultilevel"/>
    <w:tmpl w:val="A1D4EBD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78E4D05"/>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480406C7"/>
    <w:multiLevelType w:val="multilevel"/>
    <w:tmpl w:val="51E2D9BA"/>
    <w:lvl w:ilvl="0">
      <w:start w:val="5"/>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90A48F7"/>
    <w:multiLevelType w:val="hybridMultilevel"/>
    <w:tmpl w:val="D1B6E6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4A6B2C0E"/>
    <w:multiLevelType w:val="hybridMultilevel"/>
    <w:tmpl w:val="867239CA"/>
    <w:lvl w:ilvl="0" w:tplc="FA40334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2D5391"/>
    <w:multiLevelType w:val="multilevel"/>
    <w:tmpl w:val="4AD681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533F4"/>
    <w:multiLevelType w:val="hybridMultilevel"/>
    <w:tmpl w:val="05B8C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5B233A"/>
    <w:multiLevelType w:val="hybridMultilevel"/>
    <w:tmpl w:val="45E030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5E384969"/>
    <w:multiLevelType w:val="hybridMultilevel"/>
    <w:tmpl w:val="7A301356"/>
    <w:lvl w:ilvl="0" w:tplc="95683A88">
      <w:start w:val="1"/>
      <w:numFmt w:val="upperLetter"/>
      <w:lvlText w:val="%1."/>
      <w:lvlJc w:val="left"/>
      <w:pPr>
        <w:ind w:left="720" w:hanging="360"/>
      </w:pPr>
      <w:rPr>
        <w:rFonts w:hint="default"/>
      </w:rPr>
    </w:lvl>
    <w:lvl w:ilvl="1" w:tplc="3D2E7F9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FA4749"/>
    <w:multiLevelType w:val="hybridMultilevel"/>
    <w:tmpl w:val="E2C06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F019A3"/>
    <w:multiLevelType w:val="hybridMultilevel"/>
    <w:tmpl w:val="7ACA1F08"/>
    <w:lvl w:ilvl="0" w:tplc="DED08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845437"/>
    <w:multiLevelType w:val="multilevel"/>
    <w:tmpl w:val="4AD681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3A44F15"/>
    <w:multiLevelType w:val="hybridMultilevel"/>
    <w:tmpl w:val="0374CA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6580398"/>
    <w:multiLevelType w:val="hybridMultilevel"/>
    <w:tmpl w:val="C2BC5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4D13D6"/>
    <w:multiLevelType w:val="multilevel"/>
    <w:tmpl w:val="E326A3D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A5E5BE3"/>
    <w:multiLevelType w:val="hybridMultilevel"/>
    <w:tmpl w:val="A3BE558A"/>
    <w:lvl w:ilvl="0" w:tplc="661C9FE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7D8BD46">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F655C4"/>
    <w:multiLevelType w:val="multilevel"/>
    <w:tmpl w:val="4AD681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39A26A5"/>
    <w:multiLevelType w:val="hybridMultilevel"/>
    <w:tmpl w:val="6792D39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767D65E3"/>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5" w15:restartNumberingAfterBreak="0">
    <w:nsid w:val="76F262C0"/>
    <w:multiLevelType w:val="hybridMultilevel"/>
    <w:tmpl w:val="D1B6E6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6" w15:restartNumberingAfterBreak="0">
    <w:nsid w:val="78BE57EC"/>
    <w:multiLevelType w:val="hybridMultilevel"/>
    <w:tmpl w:val="7FC059F0"/>
    <w:lvl w:ilvl="0" w:tplc="FFFFFFFF">
      <w:start w:val="1"/>
      <w:numFmt w:val="lowerLetter"/>
      <w:lvlText w:val="%1."/>
      <w:lvlJc w:val="left"/>
      <w:pPr>
        <w:ind w:left="2160" w:hanging="360"/>
      </w:pPr>
    </w:lvl>
    <w:lvl w:ilvl="1" w:tplc="04090011">
      <w:start w:val="1"/>
      <w:numFmt w:val="decimal"/>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7" w15:restartNumberingAfterBreak="0">
    <w:nsid w:val="7DDE7D01"/>
    <w:multiLevelType w:val="hybridMultilevel"/>
    <w:tmpl w:val="7D36EDCE"/>
    <w:lvl w:ilvl="0" w:tplc="3F028D2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8C185A"/>
    <w:multiLevelType w:val="multilevel"/>
    <w:tmpl w:val="BB7ABC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3479882">
    <w:abstractNumId w:val="13"/>
    <w:lvlOverride w:ilvl="0">
      <w:startOverride w:val="1"/>
      <w:lvl w:ilvl="0">
        <w:start w:val="1"/>
        <w:numFmt w:val="lowerLetter"/>
        <w:lvlText w:val="%1)"/>
        <w:lvlJc w:val="left"/>
      </w:lvl>
    </w:lvlOverride>
    <w:lvlOverride w:ilvl="1">
      <w:startOverride w:val="1"/>
      <w:lvl w:ilvl="1">
        <w:start w:val="1"/>
        <w:numFmt w:val="lowerRoman"/>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318460273">
    <w:abstractNumId w:val="17"/>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757247748">
    <w:abstractNumId w:val="23"/>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372336926">
    <w:abstractNumId w:val="19"/>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1339969729">
    <w:abstractNumId w:val="53"/>
  </w:num>
  <w:num w:numId="6" w16cid:durableId="10425575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670569">
    <w:abstractNumId w:val="33"/>
  </w:num>
  <w:num w:numId="8" w16cid:durableId="1814520567">
    <w:abstractNumId w:val="62"/>
  </w:num>
  <w:num w:numId="9" w16cid:durableId="1776485266">
    <w:abstractNumId w:val="40"/>
  </w:num>
  <w:num w:numId="10" w16cid:durableId="506138216">
    <w:abstractNumId w:val="58"/>
  </w:num>
  <w:num w:numId="11" w16cid:durableId="1312099350">
    <w:abstractNumId w:val="65"/>
  </w:num>
  <w:num w:numId="12" w16cid:durableId="1481195134">
    <w:abstractNumId w:val="37"/>
  </w:num>
  <w:num w:numId="13" w16cid:durableId="851407996">
    <w:abstractNumId w:val="26"/>
  </w:num>
  <w:num w:numId="14" w16cid:durableId="151721974">
    <w:abstractNumId w:val="49"/>
  </w:num>
  <w:num w:numId="15" w16cid:durableId="1667594004">
    <w:abstractNumId w:val="72"/>
  </w:num>
  <w:num w:numId="16" w16cid:durableId="44840741">
    <w:abstractNumId w:val="30"/>
  </w:num>
  <w:num w:numId="17" w16cid:durableId="860898446">
    <w:abstractNumId w:val="67"/>
  </w:num>
  <w:num w:numId="18" w16cid:durableId="1121457024">
    <w:abstractNumId w:val="54"/>
  </w:num>
  <w:num w:numId="19" w16cid:durableId="1512724297">
    <w:abstractNumId w:val="66"/>
  </w:num>
  <w:num w:numId="20" w16cid:durableId="1613241375">
    <w:abstractNumId w:val="48"/>
  </w:num>
  <w:num w:numId="21" w16cid:durableId="271983647">
    <w:abstractNumId w:val="44"/>
  </w:num>
  <w:num w:numId="22" w16cid:durableId="1711030340">
    <w:abstractNumId w:val="29"/>
  </w:num>
  <w:num w:numId="23" w16cid:durableId="853811660">
    <w:abstractNumId w:val="71"/>
  </w:num>
  <w:num w:numId="24" w16cid:durableId="945383984">
    <w:abstractNumId w:val="27"/>
  </w:num>
  <w:num w:numId="25" w16cid:durableId="341784023">
    <w:abstractNumId w:val="78"/>
  </w:num>
  <w:num w:numId="26" w16cid:durableId="739982182">
    <w:abstractNumId w:val="64"/>
  </w:num>
  <w:num w:numId="27" w16cid:durableId="167991549">
    <w:abstractNumId w:val="39"/>
  </w:num>
  <w:num w:numId="28" w16cid:durableId="550652913">
    <w:abstractNumId w:val="77"/>
  </w:num>
  <w:num w:numId="29" w16cid:durableId="740061635">
    <w:abstractNumId w:val="61"/>
  </w:num>
  <w:num w:numId="30" w16cid:durableId="256645326">
    <w:abstractNumId w:val="31"/>
  </w:num>
  <w:num w:numId="31" w16cid:durableId="1498228165">
    <w:abstractNumId w:val="43"/>
  </w:num>
  <w:num w:numId="32" w16cid:durableId="602494056">
    <w:abstractNumId w:val="59"/>
  </w:num>
  <w:num w:numId="33" w16cid:durableId="1906330582">
    <w:abstractNumId w:val="51"/>
  </w:num>
  <w:num w:numId="34" w16cid:durableId="110439732">
    <w:abstractNumId w:val="32"/>
  </w:num>
  <w:num w:numId="35" w16cid:durableId="1870679366">
    <w:abstractNumId w:val="38"/>
  </w:num>
  <w:num w:numId="36" w16cid:durableId="1305505035">
    <w:abstractNumId w:val="52"/>
  </w:num>
  <w:num w:numId="37" w16cid:durableId="52627043">
    <w:abstractNumId w:val="57"/>
  </w:num>
  <w:num w:numId="38" w16cid:durableId="614096613">
    <w:abstractNumId w:val="75"/>
  </w:num>
  <w:num w:numId="39" w16cid:durableId="1367296186">
    <w:abstractNumId w:val="74"/>
  </w:num>
  <w:num w:numId="40" w16cid:durableId="1362243553">
    <w:abstractNumId w:val="46"/>
  </w:num>
  <w:num w:numId="41" w16cid:durableId="1994798030">
    <w:abstractNumId w:val="55"/>
  </w:num>
  <w:num w:numId="42" w16cid:durableId="806364016">
    <w:abstractNumId w:val="56"/>
  </w:num>
  <w:num w:numId="43" w16cid:durableId="765229131">
    <w:abstractNumId w:val="50"/>
  </w:num>
  <w:num w:numId="44" w16cid:durableId="688408314">
    <w:abstractNumId w:val="73"/>
  </w:num>
  <w:num w:numId="45" w16cid:durableId="548996080">
    <w:abstractNumId w:val="76"/>
  </w:num>
  <w:num w:numId="46" w16cid:durableId="1278633824">
    <w:abstractNumId w:val="42"/>
  </w:num>
  <w:num w:numId="47" w16cid:durableId="282269938">
    <w:abstractNumId w:val="63"/>
  </w:num>
  <w:num w:numId="48" w16cid:durableId="858855160">
    <w:abstractNumId w:val="45"/>
  </w:num>
  <w:num w:numId="49" w16cid:durableId="1857303557">
    <w:abstractNumId w:val="35"/>
  </w:num>
  <w:num w:numId="50" w16cid:durableId="1565262129">
    <w:abstractNumId w:val="25"/>
  </w:num>
  <w:num w:numId="51" w16cid:durableId="1835761170">
    <w:abstractNumId w:val="60"/>
  </w:num>
  <w:num w:numId="52" w16cid:durableId="1373192185">
    <w:abstractNumId w:val="41"/>
  </w:num>
  <w:num w:numId="53" w16cid:durableId="1897012811">
    <w:abstractNumId w:val="34"/>
  </w:num>
  <w:num w:numId="54" w16cid:durableId="1421757918">
    <w:abstractNumId w:val="68"/>
  </w:num>
  <w:num w:numId="55" w16cid:durableId="2050255299">
    <w:abstractNumId w:val="36"/>
  </w:num>
  <w:num w:numId="56" w16cid:durableId="852114402">
    <w:abstractNumId w:val="28"/>
  </w:num>
  <w:num w:numId="57" w16cid:durableId="209651884">
    <w:abstractNumId w:val="69"/>
  </w:num>
  <w:num w:numId="58" w16cid:durableId="1560434708">
    <w:abstractNumId w:val="47"/>
  </w:num>
  <w:num w:numId="59" w16cid:durableId="846216570">
    <w:abstractNumId w:val="7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C6"/>
    <w:rsid w:val="0000605A"/>
    <w:rsid w:val="000112D9"/>
    <w:rsid w:val="000164DC"/>
    <w:rsid w:val="00025276"/>
    <w:rsid w:val="00032D73"/>
    <w:rsid w:val="00042662"/>
    <w:rsid w:val="0007356F"/>
    <w:rsid w:val="00077AF8"/>
    <w:rsid w:val="00080387"/>
    <w:rsid w:val="000A3E8E"/>
    <w:rsid w:val="000A58BE"/>
    <w:rsid w:val="000A62B8"/>
    <w:rsid w:val="000D2FF2"/>
    <w:rsid w:val="000D5551"/>
    <w:rsid w:val="000E2151"/>
    <w:rsid w:val="00105922"/>
    <w:rsid w:val="0010696A"/>
    <w:rsid w:val="00120D2E"/>
    <w:rsid w:val="0012226D"/>
    <w:rsid w:val="00122FA8"/>
    <w:rsid w:val="001331F0"/>
    <w:rsid w:val="00133C53"/>
    <w:rsid w:val="00141801"/>
    <w:rsid w:val="00163C3A"/>
    <w:rsid w:val="00183B4D"/>
    <w:rsid w:val="00185274"/>
    <w:rsid w:val="001869FD"/>
    <w:rsid w:val="00190C78"/>
    <w:rsid w:val="00197AB5"/>
    <w:rsid w:val="001A5EBC"/>
    <w:rsid w:val="001B731D"/>
    <w:rsid w:val="001C07F5"/>
    <w:rsid w:val="001C692B"/>
    <w:rsid w:val="001D0599"/>
    <w:rsid w:val="001D38F6"/>
    <w:rsid w:val="001E3794"/>
    <w:rsid w:val="001E4EC9"/>
    <w:rsid w:val="001E5FE8"/>
    <w:rsid w:val="001E6DAB"/>
    <w:rsid w:val="001E6DEE"/>
    <w:rsid w:val="001F0491"/>
    <w:rsid w:val="001F395B"/>
    <w:rsid w:val="002027B2"/>
    <w:rsid w:val="0021043E"/>
    <w:rsid w:val="00213905"/>
    <w:rsid w:val="002148AF"/>
    <w:rsid w:val="00217605"/>
    <w:rsid w:val="00223B29"/>
    <w:rsid w:val="00225724"/>
    <w:rsid w:val="0025567F"/>
    <w:rsid w:val="00262C95"/>
    <w:rsid w:val="00267C11"/>
    <w:rsid w:val="002705AA"/>
    <w:rsid w:val="00273FA0"/>
    <w:rsid w:val="002870C9"/>
    <w:rsid w:val="002A6B99"/>
    <w:rsid w:val="002D2EE0"/>
    <w:rsid w:val="002D79B7"/>
    <w:rsid w:val="002E0FE1"/>
    <w:rsid w:val="00304C22"/>
    <w:rsid w:val="003079AC"/>
    <w:rsid w:val="00310772"/>
    <w:rsid w:val="003204DB"/>
    <w:rsid w:val="003225DE"/>
    <w:rsid w:val="00323C69"/>
    <w:rsid w:val="00344C9C"/>
    <w:rsid w:val="00362A16"/>
    <w:rsid w:val="0037682C"/>
    <w:rsid w:val="00381DF8"/>
    <w:rsid w:val="00387E13"/>
    <w:rsid w:val="0039645C"/>
    <w:rsid w:val="00396B95"/>
    <w:rsid w:val="003A1343"/>
    <w:rsid w:val="003A6954"/>
    <w:rsid w:val="003F241A"/>
    <w:rsid w:val="003F485D"/>
    <w:rsid w:val="00400406"/>
    <w:rsid w:val="004077FD"/>
    <w:rsid w:val="00413503"/>
    <w:rsid w:val="00413915"/>
    <w:rsid w:val="00437CE4"/>
    <w:rsid w:val="00454F30"/>
    <w:rsid w:val="0046228C"/>
    <w:rsid w:val="00466223"/>
    <w:rsid w:val="00470BA2"/>
    <w:rsid w:val="00471021"/>
    <w:rsid w:val="004806BA"/>
    <w:rsid w:val="004D2C0A"/>
    <w:rsid w:val="004E4313"/>
    <w:rsid w:val="004F582A"/>
    <w:rsid w:val="005004E7"/>
    <w:rsid w:val="0050127A"/>
    <w:rsid w:val="005246B0"/>
    <w:rsid w:val="005313EB"/>
    <w:rsid w:val="00542F55"/>
    <w:rsid w:val="00545918"/>
    <w:rsid w:val="00545BFD"/>
    <w:rsid w:val="00547652"/>
    <w:rsid w:val="0057356F"/>
    <w:rsid w:val="00581D61"/>
    <w:rsid w:val="0059098D"/>
    <w:rsid w:val="00592EAC"/>
    <w:rsid w:val="0059589B"/>
    <w:rsid w:val="005962AC"/>
    <w:rsid w:val="005A636C"/>
    <w:rsid w:val="005C0163"/>
    <w:rsid w:val="005D4837"/>
    <w:rsid w:val="005D5EC4"/>
    <w:rsid w:val="005D7432"/>
    <w:rsid w:val="005F5335"/>
    <w:rsid w:val="005F598C"/>
    <w:rsid w:val="005F5C2F"/>
    <w:rsid w:val="00601E4C"/>
    <w:rsid w:val="0060231F"/>
    <w:rsid w:val="00602483"/>
    <w:rsid w:val="00603515"/>
    <w:rsid w:val="00607CAD"/>
    <w:rsid w:val="00610625"/>
    <w:rsid w:val="00613902"/>
    <w:rsid w:val="00616DA4"/>
    <w:rsid w:val="00617339"/>
    <w:rsid w:val="006234C3"/>
    <w:rsid w:val="0063068C"/>
    <w:rsid w:val="00633E3D"/>
    <w:rsid w:val="00634854"/>
    <w:rsid w:val="00637FF7"/>
    <w:rsid w:val="0065150F"/>
    <w:rsid w:val="00657262"/>
    <w:rsid w:val="0066720A"/>
    <w:rsid w:val="00677B9F"/>
    <w:rsid w:val="006823ED"/>
    <w:rsid w:val="006959AA"/>
    <w:rsid w:val="006A3617"/>
    <w:rsid w:val="006B0541"/>
    <w:rsid w:val="006B19CC"/>
    <w:rsid w:val="006B56CE"/>
    <w:rsid w:val="006C6A40"/>
    <w:rsid w:val="006D5930"/>
    <w:rsid w:val="006E6FFD"/>
    <w:rsid w:val="006F1EFF"/>
    <w:rsid w:val="006F21ED"/>
    <w:rsid w:val="006F4895"/>
    <w:rsid w:val="006F7558"/>
    <w:rsid w:val="007324B3"/>
    <w:rsid w:val="0074104B"/>
    <w:rsid w:val="00756644"/>
    <w:rsid w:val="00780153"/>
    <w:rsid w:val="00792C75"/>
    <w:rsid w:val="007964A5"/>
    <w:rsid w:val="007A6E54"/>
    <w:rsid w:val="007D2C18"/>
    <w:rsid w:val="007D3B2A"/>
    <w:rsid w:val="007E65F5"/>
    <w:rsid w:val="007E6F9C"/>
    <w:rsid w:val="007F30B7"/>
    <w:rsid w:val="008047DB"/>
    <w:rsid w:val="00813766"/>
    <w:rsid w:val="00817416"/>
    <w:rsid w:val="008405BC"/>
    <w:rsid w:val="00841AFF"/>
    <w:rsid w:val="00842CD2"/>
    <w:rsid w:val="008446D5"/>
    <w:rsid w:val="00851FB6"/>
    <w:rsid w:val="008574FC"/>
    <w:rsid w:val="0086005D"/>
    <w:rsid w:val="00862474"/>
    <w:rsid w:val="00876CF7"/>
    <w:rsid w:val="00892D3C"/>
    <w:rsid w:val="008A336A"/>
    <w:rsid w:val="008D31BB"/>
    <w:rsid w:val="008E081B"/>
    <w:rsid w:val="008F1720"/>
    <w:rsid w:val="008F2E38"/>
    <w:rsid w:val="008F51A7"/>
    <w:rsid w:val="00913625"/>
    <w:rsid w:val="00914895"/>
    <w:rsid w:val="00920240"/>
    <w:rsid w:val="0093234F"/>
    <w:rsid w:val="009371B7"/>
    <w:rsid w:val="00962159"/>
    <w:rsid w:val="0096329A"/>
    <w:rsid w:val="009A7AFB"/>
    <w:rsid w:val="009B3DFA"/>
    <w:rsid w:val="009B4F55"/>
    <w:rsid w:val="009B564B"/>
    <w:rsid w:val="009B7D0B"/>
    <w:rsid w:val="009C686D"/>
    <w:rsid w:val="009D11EE"/>
    <w:rsid w:val="009E08AE"/>
    <w:rsid w:val="009F6D67"/>
    <w:rsid w:val="009F7F68"/>
    <w:rsid w:val="00A0265C"/>
    <w:rsid w:val="00A0277E"/>
    <w:rsid w:val="00A04258"/>
    <w:rsid w:val="00A256A6"/>
    <w:rsid w:val="00A31C76"/>
    <w:rsid w:val="00A33E98"/>
    <w:rsid w:val="00A433DA"/>
    <w:rsid w:val="00A43FD7"/>
    <w:rsid w:val="00A732B7"/>
    <w:rsid w:val="00A737B0"/>
    <w:rsid w:val="00A73E70"/>
    <w:rsid w:val="00A9409A"/>
    <w:rsid w:val="00AA6657"/>
    <w:rsid w:val="00AB7FBB"/>
    <w:rsid w:val="00AC32D8"/>
    <w:rsid w:val="00AC4238"/>
    <w:rsid w:val="00AD7694"/>
    <w:rsid w:val="00AE16DD"/>
    <w:rsid w:val="00AE5446"/>
    <w:rsid w:val="00AE61B2"/>
    <w:rsid w:val="00AE7435"/>
    <w:rsid w:val="00AF1BF4"/>
    <w:rsid w:val="00AF4CE2"/>
    <w:rsid w:val="00AF7674"/>
    <w:rsid w:val="00B03FEA"/>
    <w:rsid w:val="00B13BD4"/>
    <w:rsid w:val="00B4310B"/>
    <w:rsid w:val="00B476FB"/>
    <w:rsid w:val="00B54FEF"/>
    <w:rsid w:val="00B82BBB"/>
    <w:rsid w:val="00BA0536"/>
    <w:rsid w:val="00BB3622"/>
    <w:rsid w:val="00BF497F"/>
    <w:rsid w:val="00BF534A"/>
    <w:rsid w:val="00C00E15"/>
    <w:rsid w:val="00C02372"/>
    <w:rsid w:val="00C04D2E"/>
    <w:rsid w:val="00C1001F"/>
    <w:rsid w:val="00C1213B"/>
    <w:rsid w:val="00C35584"/>
    <w:rsid w:val="00C35E23"/>
    <w:rsid w:val="00C3745F"/>
    <w:rsid w:val="00C77981"/>
    <w:rsid w:val="00C77BF8"/>
    <w:rsid w:val="00C96FB2"/>
    <w:rsid w:val="00CA3AD9"/>
    <w:rsid w:val="00CB3820"/>
    <w:rsid w:val="00CB4755"/>
    <w:rsid w:val="00CB6434"/>
    <w:rsid w:val="00CC4661"/>
    <w:rsid w:val="00CC7799"/>
    <w:rsid w:val="00CD5731"/>
    <w:rsid w:val="00CD66C2"/>
    <w:rsid w:val="00CE6603"/>
    <w:rsid w:val="00CE684E"/>
    <w:rsid w:val="00D02B39"/>
    <w:rsid w:val="00D27EB2"/>
    <w:rsid w:val="00D346BD"/>
    <w:rsid w:val="00D41621"/>
    <w:rsid w:val="00D540FB"/>
    <w:rsid w:val="00D73FA5"/>
    <w:rsid w:val="00D74F17"/>
    <w:rsid w:val="00D9454A"/>
    <w:rsid w:val="00DA17AB"/>
    <w:rsid w:val="00DB06A3"/>
    <w:rsid w:val="00DC3FE2"/>
    <w:rsid w:val="00DC6426"/>
    <w:rsid w:val="00DE1BCE"/>
    <w:rsid w:val="00DE267E"/>
    <w:rsid w:val="00DE4693"/>
    <w:rsid w:val="00DE57E1"/>
    <w:rsid w:val="00E06FED"/>
    <w:rsid w:val="00E16E12"/>
    <w:rsid w:val="00E23D83"/>
    <w:rsid w:val="00E253A5"/>
    <w:rsid w:val="00E35838"/>
    <w:rsid w:val="00E35F21"/>
    <w:rsid w:val="00E40203"/>
    <w:rsid w:val="00E41A65"/>
    <w:rsid w:val="00E6567A"/>
    <w:rsid w:val="00E656F4"/>
    <w:rsid w:val="00E72920"/>
    <w:rsid w:val="00E73B82"/>
    <w:rsid w:val="00EB32D6"/>
    <w:rsid w:val="00EB3AAD"/>
    <w:rsid w:val="00EC5283"/>
    <w:rsid w:val="00EE1C1C"/>
    <w:rsid w:val="00F1400E"/>
    <w:rsid w:val="00F172C6"/>
    <w:rsid w:val="00F302E0"/>
    <w:rsid w:val="00F4039B"/>
    <w:rsid w:val="00F50E64"/>
    <w:rsid w:val="00F60103"/>
    <w:rsid w:val="00F64D9C"/>
    <w:rsid w:val="00F71A1E"/>
    <w:rsid w:val="00F71D64"/>
    <w:rsid w:val="00F80C65"/>
    <w:rsid w:val="00FA373C"/>
    <w:rsid w:val="00FA7DCE"/>
    <w:rsid w:val="00FC41AB"/>
    <w:rsid w:val="00FE0450"/>
    <w:rsid w:val="00FE39C2"/>
    <w:rsid w:val="00FE40BF"/>
    <w:rsid w:val="00FF5507"/>
    <w:rsid w:val="16D89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41B0D2"/>
  <w15:chartTrackingRefBased/>
  <w15:docId w15:val="{FECC023C-85CE-4DD3-BB77-D2B2F465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spacing w:after="52"/>
      <w:outlineLvl w:val="0"/>
    </w:pPr>
    <w:rPr>
      <w:rFonts w:ascii="Arial" w:hAnsi="Arial" w:cs="Arial"/>
      <w:b/>
      <w:bCs/>
      <w:sz w:val="28"/>
      <w:szCs w:val="28"/>
    </w:rPr>
  </w:style>
  <w:style w:type="paragraph" w:styleId="Heading2">
    <w:name w:val="heading 2"/>
    <w:basedOn w:val="Normal"/>
    <w:next w:val="Normal"/>
    <w:qFormat/>
    <w:pPr>
      <w:spacing w:after="51"/>
      <w:outlineLvl w:val="1"/>
    </w:pPr>
    <w:rPr>
      <w:rFonts w:ascii="Arial" w:hAnsi="Arial" w:cs="Arial"/>
      <w:b/>
      <w:bCs/>
      <w:i/>
      <w:iCs/>
    </w:rPr>
  </w:style>
  <w:style w:type="paragraph" w:styleId="Heading3">
    <w:name w:val="heading 3"/>
    <w:basedOn w:val="Normal"/>
    <w:next w:val="Normal"/>
    <w:qFormat/>
    <w:pPr>
      <w:spacing w:after="51"/>
      <w:outlineLvl w:val="2"/>
    </w:pPr>
    <w:rPr>
      <w:rFonts w:ascii="Arial" w:hAnsi="Arial" w:cs="Arial"/>
    </w:rPr>
  </w:style>
  <w:style w:type="paragraph" w:styleId="Heading6">
    <w:name w:val="heading 6"/>
    <w:basedOn w:val="Normal"/>
    <w:next w:val="Normal"/>
    <w:link w:val="Heading6Char"/>
    <w:semiHidden/>
    <w:unhideWhenUsed/>
    <w:qFormat/>
    <w:rsid w:val="009E08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jc w:val="center"/>
    </w:pPr>
    <w:rPr>
      <w:rFonts w:ascii="Arial" w:hAnsi="Arial" w:cs="Arial"/>
      <w:b/>
      <w:bCs/>
      <w:sz w:val="40"/>
      <w:szCs w:val="40"/>
    </w:rPr>
  </w:style>
  <w:style w:type="paragraph" w:styleId="Footer">
    <w:name w:val="footer"/>
    <w:basedOn w:val="Normal"/>
    <w:link w:val="FooterChar"/>
    <w:uiPriority w:val="99"/>
    <w:pPr>
      <w:tabs>
        <w:tab w:val="left" w:pos="0"/>
        <w:tab w:val="center" w:pos="4320"/>
        <w:tab w:val="right" w:pos="8640"/>
      </w:tabs>
    </w:pPr>
  </w:style>
  <w:style w:type="paragraph" w:styleId="BodyText">
    <w:name w:val="Body Text"/>
    <w:basedOn w:val="Normal"/>
    <w:pPr>
      <w:spacing w:after="120"/>
    </w:pPr>
  </w:style>
  <w:style w:type="paragraph" w:styleId="Header">
    <w:name w:val="header"/>
    <w:basedOn w:val="Normal"/>
  </w:style>
  <w:style w:type="paragraph" w:customStyle="1" w:styleId="level1">
    <w:name w:val="_level1"/>
    <w:basedOn w:val="Normal"/>
    <w:pPr>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520" w:hanging="360"/>
      <w:outlineLvl w:val="0"/>
    </w:pPr>
  </w:style>
  <w:style w:type="paragraph" w:styleId="List">
    <w:name w:val="List"/>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hanging="360"/>
    </w:pPr>
  </w:style>
  <w:style w:type="paragraph" w:customStyle="1" w:styleId="level2">
    <w:name w:val="_level2"/>
    <w:basedOn w:val="Normal"/>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16"/>
      <w:outlineLvl w:val="1"/>
    </w:pPr>
  </w:style>
  <w:style w:type="paragraph" w:customStyle="1" w:styleId="level4">
    <w:name w:val="_level4"/>
    <w:basedOn w:val="Normal"/>
    <w:pPr>
      <w:numPr>
        <w:ilvl w:val="3"/>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ind w:left="2520" w:hanging="360"/>
      <w:outlineLvl w:val="3"/>
    </w:pPr>
  </w:style>
  <w:style w:type="paragraph" w:customStyle="1" w:styleId="level3">
    <w:name w:val="_level3"/>
    <w:basedOn w:val="Normal"/>
    <w:pPr>
      <w:numPr>
        <w:ilvl w:val="2"/>
        <w:numId w:val="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2520" w:hanging="360"/>
      <w:outlineLvl w:val="2"/>
    </w:pPr>
  </w:style>
  <w:style w:type="paragraph" w:styleId="NoSpacing">
    <w:name w:val="No Spacing"/>
    <w:link w:val="NoSpacingChar"/>
    <w:uiPriority w:val="1"/>
    <w:qFormat/>
    <w:rsid w:val="00D41621"/>
    <w:rPr>
      <w:rFonts w:ascii="Calibri" w:eastAsia="Calibri" w:hAnsi="Calibri"/>
      <w:sz w:val="22"/>
      <w:szCs w:val="22"/>
    </w:rPr>
  </w:style>
  <w:style w:type="paragraph" w:customStyle="1" w:styleId="SpecStyle">
    <w:name w:val="Spec Style"/>
    <w:basedOn w:val="NoSpacing"/>
    <w:link w:val="SpecStyleChar"/>
    <w:qFormat/>
    <w:rsid w:val="00D41621"/>
    <w:pPr>
      <w:numPr>
        <w:numId w:val="7"/>
      </w:numPr>
    </w:pPr>
  </w:style>
  <w:style w:type="character" w:customStyle="1" w:styleId="NoSpacingChar">
    <w:name w:val="No Spacing Char"/>
    <w:link w:val="NoSpacing"/>
    <w:uiPriority w:val="1"/>
    <w:rsid w:val="00D41621"/>
    <w:rPr>
      <w:rFonts w:ascii="Calibri" w:eastAsia="Calibri" w:hAnsi="Calibri"/>
      <w:sz w:val="22"/>
      <w:szCs w:val="22"/>
    </w:rPr>
  </w:style>
  <w:style w:type="character" w:customStyle="1" w:styleId="SpecStyleChar">
    <w:name w:val="Spec Style Char"/>
    <w:link w:val="SpecStyle"/>
    <w:rsid w:val="00D41621"/>
    <w:rPr>
      <w:rFonts w:ascii="Calibri" w:eastAsia="Calibri" w:hAnsi="Calibri"/>
      <w:sz w:val="22"/>
      <w:szCs w:val="22"/>
    </w:rPr>
  </w:style>
  <w:style w:type="paragraph" w:customStyle="1" w:styleId="Indent1">
    <w:name w:val="Indent 1"/>
    <w:basedOn w:val="Normal"/>
    <w:rsid w:val="00601E4C"/>
    <w:pPr>
      <w:widowControl/>
      <w:autoSpaceDE/>
      <w:autoSpaceDN/>
      <w:adjustRightInd/>
      <w:ind w:left="432"/>
    </w:pPr>
    <w:rPr>
      <w:rFonts w:ascii="Arial" w:hAnsi="Arial"/>
      <w:sz w:val="20"/>
    </w:rPr>
  </w:style>
  <w:style w:type="paragraph" w:styleId="PlainText">
    <w:name w:val="Plain Text"/>
    <w:basedOn w:val="Normal"/>
    <w:link w:val="PlainTextChar"/>
    <w:rsid w:val="00183B4D"/>
    <w:pPr>
      <w:widowControl/>
      <w:autoSpaceDE/>
      <w:autoSpaceDN/>
      <w:adjustRightInd/>
    </w:pPr>
    <w:rPr>
      <w:rFonts w:ascii="Courier New" w:hAnsi="Courier New" w:cs="Courier New"/>
      <w:sz w:val="20"/>
      <w:szCs w:val="20"/>
    </w:rPr>
  </w:style>
  <w:style w:type="character" w:customStyle="1" w:styleId="PlainTextChar">
    <w:name w:val="Plain Text Char"/>
    <w:link w:val="PlainText"/>
    <w:rsid w:val="00183B4D"/>
    <w:rPr>
      <w:rFonts w:ascii="Courier New" w:hAnsi="Courier New" w:cs="Courier New"/>
    </w:rPr>
  </w:style>
  <w:style w:type="paragraph" w:styleId="ListParagraph">
    <w:name w:val="List Paragraph"/>
    <w:basedOn w:val="Normal"/>
    <w:uiPriority w:val="34"/>
    <w:qFormat/>
    <w:rsid w:val="009A7AFB"/>
    <w:pPr>
      <w:widowControl/>
      <w:autoSpaceDE/>
      <w:autoSpaceDN/>
      <w:adjustRightInd/>
      <w:spacing w:after="200" w:line="276" w:lineRule="auto"/>
      <w:ind w:left="720"/>
      <w:contextualSpacing/>
    </w:pPr>
    <w:rPr>
      <w:rFonts w:ascii="Calibri" w:hAnsi="Calibri"/>
      <w:sz w:val="22"/>
      <w:szCs w:val="22"/>
    </w:rPr>
  </w:style>
  <w:style w:type="character" w:customStyle="1" w:styleId="Heading6Char">
    <w:name w:val="Heading 6 Char"/>
    <w:link w:val="Heading6"/>
    <w:semiHidden/>
    <w:rsid w:val="009E08AE"/>
    <w:rPr>
      <w:rFonts w:ascii="Calibri" w:eastAsia="Times New Roman" w:hAnsi="Calibri" w:cs="Times New Roman"/>
      <w:b/>
      <w:bCs/>
      <w:sz w:val="22"/>
      <w:szCs w:val="22"/>
    </w:rPr>
  </w:style>
  <w:style w:type="paragraph" w:styleId="BodyTextIndent">
    <w:name w:val="Body Text Indent"/>
    <w:basedOn w:val="Normal"/>
    <w:link w:val="BodyTextIndentChar"/>
    <w:rsid w:val="00197AB5"/>
    <w:pPr>
      <w:spacing w:after="120"/>
      <w:ind w:left="360"/>
    </w:pPr>
  </w:style>
  <w:style w:type="character" w:customStyle="1" w:styleId="BodyTextIndentChar">
    <w:name w:val="Body Text Indent Char"/>
    <w:link w:val="BodyTextIndent"/>
    <w:rsid w:val="00197AB5"/>
    <w:rPr>
      <w:sz w:val="24"/>
      <w:szCs w:val="24"/>
    </w:rPr>
  </w:style>
  <w:style w:type="character" w:customStyle="1" w:styleId="FooterChar">
    <w:name w:val="Footer Char"/>
    <w:basedOn w:val="DefaultParagraphFont"/>
    <w:link w:val="Footer"/>
    <w:uiPriority w:val="99"/>
    <w:rsid w:val="00637FF7"/>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16683">
      <w:bodyDiv w:val="1"/>
      <w:marLeft w:val="0"/>
      <w:marRight w:val="0"/>
      <w:marTop w:val="0"/>
      <w:marBottom w:val="0"/>
      <w:divBdr>
        <w:top w:val="none" w:sz="0" w:space="0" w:color="auto"/>
        <w:left w:val="none" w:sz="0" w:space="0" w:color="auto"/>
        <w:bottom w:val="none" w:sz="0" w:space="0" w:color="auto"/>
        <w:right w:val="none" w:sz="0" w:space="0" w:color="auto"/>
      </w:divBdr>
    </w:div>
    <w:div w:id="16677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B6D9BC1A7244BA73DD1196F1FCC5A" ma:contentTypeVersion="14" ma:contentTypeDescription="Create a new document." ma:contentTypeScope="" ma:versionID="26b7cdbe2e4b452e341af28ffc6118a9">
  <xsd:schema xmlns:xsd="http://www.w3.org/2001/XMLSchema" xmlns:xs="http://www.w3.org/2001/XMLSchema" xmlns:p="http://schemas.microsoft.com/office/2006/metadata/properties" xmlns:ns2="7dadb699-2684-472e-8c44-77c69e45eb93" xmlns:ns3="cf659119-7b58-49a9-a407-8a5c91a1eaab" targetNamespace="http://schemas.microsoft.com/office/2006/metadata/properties" ma:root="true" ma:fieldsID="5ac0ae031266b19739ff45dc88e5fc93" ns2:_="" ns3:_="">
    <xsd:import namespace="7dadb699-2684-472e-8c44-77c69e45eb93"/>
    <xsd:import namespace="cf659119-7b58-49a9-a407-8a5c91a1e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db699-2684-472e-8c44-77c69e45eb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11e0d8-6c08-4eed-a0f1-37e1aebd324f}" ma:internalName="TaxCatchAll" ma:showField="CatchAllData" ma:web="7dadb699-2684-472e-8c44-77c69e45eb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59119-7b58-49a9-a407-8a5c91a1e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b18736-99dc-40a4-b2e5-86cb0338718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659119-7b58-49a9-a407-8a5c91a1eaab">
      <Terms xmlns="http://schemas.microsoft.com/office/infopath/2007/PartnerControls"/>
    </lcf76f155ced4ddcb4097134ff3c332f>
    <TaxCatchAll xmlns="7dadb699-2684-472e-8c44-77c69e45eb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D20AF-D1CD-4238-B478-D48CDF1E139C}">
  <ds:schemaRefs>
    <ds:schemaRef ds:uri="http://schemas.microsoft.com/office/2006/metadata/longProperties"/>
  </ds:schemaRefs>
</ds:datastoreItem>
</file>

<file path=customXml/itemProps2.xml><?xml version="1.0" encoding="utf-8"?>
<ds:datastoreItem xmlns:ds="http://schemas.openxmlformats.org/officeDocument/2006/customXml" ds:itemID="{6BB83695-2631-4D51-AD4C-6DD4E6E25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db699-2684-472e-8c44-77c69e45eb93"/>
    <ds:schemaRef ds:uri="cf659119-7b58-49a9-a407-8a5c91a1e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AC4F9-8EA1-4BCE-AF13-C67EB403B85F}">
  <ds:schemaRefs>
    <ds:schemaRef ds:uri="http://schemas.microsoft.com/office/2006/documentManagement/types"/>
    <ds:schemaRef ds:uri="http://purl.org/dc/elements/1.1/"/>
    <ds:schemaRef ds:uri="7dadb699-2684-472e-8c44-77c69e45eb93"/>
    <ds:schemaRef ds:uri="http://purl.org/dc/terms/"/>
    <ds:schemaRef ds:uri="cf659119-7b58-49a9-a407-8a5c91a1eaab"/>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3F84D75-7151-4E0A-90AF-A9DD9DF6BAD7}">
  <ds:schemaRefs>
    <ds:schemaRef ds:uri="http://schemas.openxmlformats.org/officeDocument/2006/bibliography"/>
  </ds:schemaRefs>
</ds:datastoreItem>
</file>

<file path=customXml/itemProps5.xml><?xml version="1.0" encoding="utf-8"?>
<ds:datastoreItem xmlns:ds="http://schemas.openxmlformats.org/officeDocument/2006/customXml" ds:itemID="{FE98071C-0C92-4BB8-A798-9F8464E7F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5787</Words>
  <Characters>31203</Characters>
  <Application>Microsoft Office Word</Application>
  <DocSecurity>0</DocSecurity>
  <Lines>260</Lines>
  <Paragraphs>73</Paragraphs>
  <ScaleCrop>false</ScaleCrop>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FA-300LED Engineering Specifications</dc:title>
  <dc:subject/>
  <dc:creator>vagosta</dc:creator>
  <cp:keywords/>
  <dc:description/>
  <cp:lastModifiedBy>Nawar Almaasarani</cp:lastModifiedBy>
  <cp:revision>11</cp:revision>
  <dcterms:created xsi:type="dcterms:W3CDTF">2023-03-23T18:38:00Z</dcterms:created>
  <dcterms:modified xsi:type="dcterms:W3CDTF">2023-03-24T14:44:00Z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tems4">
    <vt:lpwstr/>
  </property>
  <property fmtid="{D5CDD505-2E9C-101B-9397-08002B2CF9AE}" pid="3" name="Systems6">
    <vt:lpwstr/>
  </property>
  <property fmtid="{D5CDD505-2E9C-101B-9397-08002B2CF9AE}" pid="4" name="ContentType">
    <vt:lpwstr>Document</vt:lpwstr>
  </property>
  <property fmtid="{D5CDD505-2E9C-101B-9397-08002B2CF9AE}" pid="5" name="Systems3">
    <vt:lpwstr/>
  </property>
  <property fmtid="{D5CDD505-2E9C-101B-9397-08002B2CF9AE}" pid="6" name="Systems5">
    <vt:lpwstr/>
  </property>
  <property fmtid="{D5CDD505-2E9C-101B-9397-08002B2CF9AE}" pid="7" name="Systems">
    <vt:lpwstr/>
  </property>
  <property fmtid="{D5CDD505-2E9C-101B-9397-08002B2CF9AE}" pid="8" name="Systems2">
    <vt:lpwstr/>
  </property>
  <property fmtid="{D5CDD505-2E9C-101B-9397-08002B2CF9AE}" pid="9" name="Systems7">
    <vt:lpwstr/>
  </property>
  <property fmtid="{D5CDD505-2E9C-101B-9397-08002B2CF9AE}" pid="10" name="Order">
    <vt:lpwstr>80100.0000000000</vt:lpwstr>
  </property>
  <property fmtid="{D5CDD505-2E9C-101B-9397-08002B2CF9AE}" pid="11" name="ContentTypeId">
    <vt:lpwstr>0x010100C2EB6D9BC1A7244BA73DD1196F1FCC5A</vt:lpwstr>
  </property>
  <property fmtid="{D5CDD505-2E9C-101B-9397-08002B2CF9AE}" pid="12" name="MediaServiceImageTags">
    <vt:lpwstr/>
  </property>
</Properties>
</file>